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582" w:rsidRPr="00BA5582" w:rsidRDefault="002F0D0F" w:rsidP="00BA5582">
      <w:pPr>
        <w:jc w:val="center"/>
        <w:rPr>
          <w:rFonts w:cs="Arial"/>
          <w:b/>
          <w:sz w:val="32"/>
          <w:szCs w:val="20"/>
          <w:lang w:val="en-GB"/>
        </w:rPr>
      </w:pPr>
      <w:r w:rsidRPr="00AB3DD2">
        <w:rPr>
          <w:rFonts w:cs="Arial"/>
          <w:b/>
          <w:sz w:val="32"/>
          <w:szCs w:val="20"/>
          <w:lang w:val="en-GB"/>
        </w:rPr>
        <w:t>PhD S</w:t>
      </w:r>
      <w:r w:rsidR="00D62172" w:rsidRPr="00AB3DD2">
        <w:rPr>
          <w:rFonts w:cs="Arial"/>
          <w:b/>
          <w:sz w:val="32"/>
          <w:szCs w:val="20"/>
          <w:lang w:val="en-GB"/>
        </w:rPr>
        <w:t>cholarships</w:t>
      </w:r>
      <w:r w:rsidR="00BA5582">
        <w:rPr>
          <w:rFonts w:cs="Arial"/>
          <w:b/>
          <w:sz w:val="32"/>
          <w:szCs w:val="20"/>
          <w:lang w:val="en-GB"/>
        </w:rPr>
        <w:t xml:space="preserve"> </w:t>
      </w:r>
      <w:r w:rsidR="00BA5582" w:rsidRPr="00BA5582">
        <w:rPr>
          <w:rFonts w:cs="Arial"/>
          <w:b/>
          <w:sz w:val="32"/>
          <w:szCs w:val="20"/>
          <w:lang w:val="en-GB"/>
        </w:rPr>
        <w:t>“Transdisciplinarity for Sustainable Tourism D</w:t>
      </w:r>
      <w:r w:rsidR="00BA5582" w:rsidRPr="00BA5582">
        <w:rPr>
          <w:rFonts w:cs="Arial"/>
          <w:b/>
          <w:sz w:val="32"/>
          <w:szCs w:val="20"/>
          <w:lang w:val="en-GB"/>
        </w:rPr>
        <w:t>e</w:t>
      </w:r>
      <w:r w:rsidR="00BA5582" w:rsidRPr="00BA5582">
        <w:rPr>
          <w:rFonts w:cs="Arial"/>
          <w:b/>
          <w:sz w:val="32"/>
          <w:szCs w:val="20"/>
          <w:lang w:val="en-GB"/>
        </w:rPr>
        <w:t>velopment in the Caucasus Region”</w:t>
      </w:r>
    </w:p>
    <w:p w:rsidR="002F0D0F" w:rsidRPr="00AB3DD2" w:rsidRDefault="002F0D0F">
      <w:pPr>
        <w:rPr>
          <w:rFonts w:cs="Arial"/>
          <w:sz w:val="20"/>
          <w:szCs w:val="20"/>
          <w:lang w:val="en-GB"/>
        </w:rPr>
      </w:pPr>
      <w:bookmarkStart w:id="0" w:name="_GoBack"/>
      <w:bookmarkEnd w:id="0"/>
      <w:r w:rsidRPr="00AB3DD2">
        <w:rPr>
          <w:rFonts w:cs="Arial"/>
          <w:sz w:val="20"/>
          <w:szCs w:val="20"/>
          <w:u w:val="single"/>
          <w:lang w:val="en-GB"/>
        </w:rPr>
        <w:t>Project Context</w:t>
      </w:r>
      <w:r w:rsidRPr="00AB3DD2">
        <w:rPr>
          <w:rFonts w:cs="Arial"/>
          <w:sz w:val="20"/>
          <w:szCs w:val="20"/>
          <w:lang w:val="en-GB"/>
        </w:rPr>
        <w:t>: The project “Transdisciplinarity for Sustainable Tourism Development in the Caucasus Region” (CaucaSusT) is a cooperation of universities in Armenia, Georgia and Austria, funded by the Austrian Partne</w:t>
      </w:r>
      <w:r w:rsidRPr="00AB3DD2">
        <w:rPr>
          <w:rFonts w:cs="Arial"/>
          <w:sz w:val="20"/>
          <w:szCs w:val="20"/>
          <w:lang w:val="en-GB"/>
        </w:rPr>
        <w:t>r</w:t>
      </w:r>
      <w:r w:rsidRPr="00AB3DD2">
        <w:rPr>
          <w:rFonts w:cs="Arial"/>
          <w:sz w:val="20"/>
          <w:szCs w:val="20"/>
          <w:lang w:val="en-GB"/>
        </w:rPr>
        <w:t>ship Programme in Higher Education and Research for Development APPEAR. For more details see:</w:t>
      </w:r>
    </w:p>
    <w:p w:rsidR="002F0D0F" w:rsidRPr="00AB3DD2" w:rsidRDefault="00A847E9">
      <w:pPr>
        <w:rPr>
          <w:rFonts w:cs="Arial"/>
          <w:sz w:val="20"/>
          <w:szCs w:val="20"/>
          <w:lang w:val="en-GB"/>
        </w:rPr>
      </w:pPr>
      <w:hyperlink r:id="rId7" w:history="1">
        <w:r w:rsidR="002F0D0F" w:rsidRPr="00AB3DD2">
          <w:rPr>
            <w:rStyle w:val="Hyperlink"/>
            <w:rFonts w:cs="Arial"/>
            <w:sz w:val="20"/>
            <w:szCs w:val="20"/>
            <w:u w:val="none"/>
            <w:lang w:val="en-GB"/>
          </w:rPr>
          <w:t>http://www.appear.at/appear_infos/project_portfolio/academic_partnerships/caucasust_project139/</w:t>
        </w:r>
      </w:hyperlink>
      <w:r w:rsidR="002F0D0F" w:rsidRPr="00AB3DD2">
        <w:rPr>
          <w:rFonts w:cs="Arial"/>
          <w:sz w:val="20"/>
          <w:szCs w:val="20"/>
          <w:lang w:val="en-GB"/>
        </w:rPr>
        <w:t xml:space="preserve"> </w:t>
      </w:r>
    </w:p>
    <w:p w:rsidR="002F0D0F" w:rsidRPr="00AB3DD2" w:rsidRDefault="002F0D0F">
      <w:pPr>
        <w:rPr>
          <w:rFonts w:cs="Arial"/>
          <w:sz w:val="20"/>
          <w:szCs w:val="20"/>
          <w:u w:val="single"/>
          <w:lang w:val="en-GB"/>
        </w:rPr>
      </w:pPr>
      <w:r w:rsidRPr="00AB3DD2">
        <w:rPr>
          <w:rFonts w:cs="Arial"/>
          <w:sz w:val="20"/>
          <w:szCs w:val="20"/>
          <w:lang w:val="en-GB"/>
        </w:rPr>
        <w:t>In the context of the project two PhD scholarships can be granted to st</w:t>
      </w:r>
      <w:r w:rsidR="00EA720D" w:rsidRPr="00AB3DD2">
        <w:rPr>
          <w:rFonts w:cs="Arial"/>
          <w:sz w:val="20"/>
          <w:szCs w:val="20"/>
          <w:lang w:val="en-GB"/>
        </w:rPr>
        <w:t>udents from Armenia and Georgia to pursue their doctoral studies at University of Natural Resources and Life Sciences, Vienna, Austria.</w:t>
      </w:r>
    </w:p>
    <w:p w:rsidR="00C33275" w:rsidRPr="00AB3DD2" w:rsidRDefault="002F0D0F">
      <w:pPr>
        <w:rPr>
          <w:rFonts w:cs="Arial"/>
          <w:sz w:val="20"/>
          <w:szCs w:val="20"/>
          <w:u w:val="single"/>
          <w:lang w:val="en-GB"/>
        </w:rPr>
      </w:pPr>
      <w:r w:rsidRPr="00AB3DD2">
        <w:rPr>
          <w:rFonts w:cs="Arial"/>
          <w:sz w:val="20"/>
          <w:szCs w:val="20"/>
          <w:u w:val="single"/>
          <w:lang w:val="en-GB"/>
        </w:rPr>
        <w:t>General</w:t>
      </w:r>
      <w:r w:rsidR="00C33275" w:rsidRPr="00AB3DD2">
        <w:rPr>
          <w:rFonts w:cs="Arial"/>
          <w:sz w:val="20"/>
          <w:szCs w:val="20"/>
          <w:u w:val="single"/>
          <w:lang w:val="en-GB"/>
        </w:rPr>
        <w:t xml:space="preserve"> conditions:</w:t>
      </w:r>
    </w:p>
    <w:p w:rsidR="002F0D0F" w:rsidRPr="00AB3DD2" w:rsidRDefault="002F0D0F" w:rsidP="002F0D0F">
      <w:pPr>
        <w:pStyle w:val="Default"/>
        <w:numPr>
          <w:ilvl w:val="0"/>
          <w:numId w:val="7"/>
        </w:numPr>
        <w:ind w:left="426"/>
        <w:rPr>
          <w:rFonts w:asciiTheme="minorHAnsi" w:hAnsiTheme="minorHAnsi" w:cs="Arial"/>
          <w:sz w:val="20"/>
          <w:szCs w:val="20"/>
          <w:lang w:val="en-GB"/>
        </w:rPr>
      </w:pPr>
      <w:r w:rsidRPr="00AB3DD2">
        <w:rPr>
          <w:rFonts w:asciiTheme="minorHAnsi" w:hAnsiTheme="minorHAnsi" w:cs="Arial"/>
          <w:bCs/>
          <w:sz w:val="20"/>
          <w:szCs w:val="20"/>
          <w:lang w:val="en-GB"/>
        </w:rPr>
        <w:t xml:space="preserve">Duration: 36 months </w:t>
      </w:r>
    </w:p>
    <w:p w:rsidR="002F0D0F" w:rsidRPr="00AB3DD2" w:rsidRDefault="002F0D0F" w:rsidP="002F0D0F">
      <w:pPr>
        <w:pStyle w:val="Default"/>
        <w:numPr>
          <w:ilvl w:val="0"/>
          <w:numId w:val="7"/>
        </w:numPr>
        <w:ind w:left="426"/>
        <w:rPr>
          <w:rFonts w:asciiTheme="minorHAnsi" w:hAnsiTheme="minorHAnsi" w:cs="Arial"/>
          <w:sz w:val="20"/>
          <w:szCs w:val="20"/>
          <w:lang w:val="en-GB"/>
        </w:rPr>
      </w:pPr>
      <w:r w:rsidRPr="00AB3DD2">
        <w:rPr>
          <w:rFonts w:asciiTheme="minorHAnsi" w:hAnsiTheme="minorHAnsi" w:cs="Arial"/>
          <w:bCs/>
          <w:sz w:val="20"/>
          <w:szCs w:val="20"/>
          <w:lang w:val="en-GB"/>
        </w:rPr>
        <w:t xml:space="preserve">Financed costs </w:t>
      </w:r>
    </w:p>
    <w:p w:rsidR="002F0D0F" w:rsidRPr="00AB3DD2" w:rsidRDefault="002F0D0F" w:rsidP="002F0D0F">
      <w:pPr>
        <w:pStyle w:val="Default"/>
        <w:numPr>
          <w:ilvl w:val="1"/>
          <w:numId w:val="7"/>
        </w:numPr>
        <w:ind w:left="709"/>
        <w:rPr>
          <w:rFonts w:asciiTheme="minorHAnsi" w:hAnsiTheme="minorHAnsi" w:cs="Arial"/>
          <w:sz w:val="20"/>
          <w:szCs w:val="20"/>
          <w:lang w:val="en-GB"/>
        </w:rPr>
      </w:pPr>
      <w:r w:rsidRPr="00AB3DD2">
        <w:rPr>
          <w:rFonts w:asciiTheme="minorHAnsi" w:hAnsiTheme="minorHAnsi" w:cs="Arial"/>
          <w:sz w:val="20"/>
          <w:szCs w:val="20"/>
          <w:lang w:val="en-GB"/>
        </w:rPr>
        <w:t xml:space="preserve">EUR 1,050 per month </w:t>
      </w:r>
    </w:p>
    <w:p w:rsidR="002F0D0F" w:rsidRPr="00AB3DD2" w:rsidRDefault="002F0D0F" w:rsidP="002F0D0F">
      <w:pPr>
        <w:pStyle w:val="ListParagraph"/>
        <w:numPr>
          <w:ilvl w:val="1"/>
          <w:numId w:val="7"/>
        </w:numPr>
        <w:ind w:left="709"/>
        <w:rPr>
          <w:rFonts w:cs="Arial"/>
          <w:sz w:val="20"/>
          <w:szCs w:val="20"/>
          <w:lang w:val="en-GB"/>
        </w:rPr>
      </w:pPr>
      <w:r w:rsidRPr="00AB3DD2">
        <w:rPr>
          <w:rFonts w:cs="Arial"/>
          <w:sz w:val="20"/>
          <w:szCs w:val="20"/>
          <w:lang w:val="en-GB"/>
        </w:rPr>
        <w:t>Additionally: Travel costs (including field research in the home country) and further grants (e.g. for German courses, participation in conferences)</w:t>
      </w:r>
    </w:p>
    <w:p w:rsidR="002F0D0F" w:rsidRPr="00AB3DD2" w:rsidRDefault="002F0D0F" w:rsidP="00EA720D">
      <w:pPr>
        <w:pStyle w:val="ListParagraph"/>
        <w:numPr>
          <w:ilvl w:val="1"/>
          <w:numId w:val="7"/>
        </w:numPr>
        <w:spacing w:after="0"/>
        <w:ind w:left="709"/>
        <w:rPr>
          <w:rFonts w:cs="Arial"/>
          <w:sz w:val="20"/>
          <w:szCs w:val="20"/>
          <w:lang w:val="en-GB"/>
        </w:rPr>
      </w:pPr>
      <w:r w:rsidRPr="00AB3DD2">
        <w:rPr>
          <w:rFonts w:cs="Arial"/>
          <w:sz w:val="20"/>
          <w:szCs w:val="20"/>
          <w:lang w:val="en-GB"/>
        </w:rPr>
        <w:t>Exemption from study fees</w:t>
      </w:r>
    </w:p>
    <w:p w:rsidR="0014100F" w:rsidRPr="00AB3DD2" w:rsidRDefault="0014100F" w:rsidP="00D62172">
      <w:pPr>
        <w:pStyle w:val="Default"/>
        <w:numPr>
          <w:ilvl w:val="0"/>
          <w:numId w:val="7"/>
        </w:numPr>
        <w:ind w:left="426"/>
        <w:rPr>
          <w:rFonts w:asciiTheme="minorHAnsi" w:hAnsiTheme="minorHAnsi" w:cs="Arial"/>
          <w:sz w:val="20"/>
          <w:szCs w:val="20"/>
          <w:lang w:val="en-GB"/>
        </w:rPr>
      </w:pPr>
      <w:r w:rsidRPr="00AB3DD2">
        <w:rPr>
          <w:rFonts w:asciiTheme="minorHAnsi" w:hAnsiTheme="minorHAnsi" w:cs="Arial"/>
          <w:sz w:val="20"/>
          <w:szCs w:val="20"/>
          <w:lang w:val="en-GB"/>
        </w:rPr>
        <w:t>Age limit: not older than 35 years (women not older than 40)</w:t>
      </w:r>
    </w:p>
    <w:p w:rsidR="002F0D0F" w:rsidRPr="00AB3DD2" w:rsidRDefault="002F0D0F" w:rsidP="00EA720D">
      <w:pPr>
        <w:pStyle w:val="ListParagraph"/>
        <w:numPr>
          <w:ilvl w:val="0"/>
          <w:numId w:val="6"/>
        </w:numPr>
        <w:rPr>
          <w:rFonts w:cs="Arial"/>
          <w:sz w:val="20"/>
          <w:szCs w:val="20"/>
          <w:lang w:val="en-GB"/>
        </w:rPr>
      </w:pPr>
      <w:r w:rsidRPr="00AB3DD2">
        <w:rPr>
          <w:rFonts w:cs="Arial"/>
          <w:sz w:val="20"/>
          <w:szCs w:val="20"/>
          <w:lang w:val="en-GB"/>
        </w:rPr>
        <w:t>Enrolment at University of Natural Resources and Life Sciences, Vienna (BOKU)</w:t>
      </w:r>
      <w:r w:rsidR="00EA720D" w:rsidRPr="00AB3DD2">
        <w:rPr>
          <w:rFonts w:cs="Arial"/>
          <w:sz w:val="20"/>
          <w:szCs w:val="20"/>
          <w:lang w:val="en-GB"/>
        </w:rPr>
        <w:t xml:space="preserve">, joint </w:t>
      </w:r>
      <w:r w:rsidRPr="00AB3DD2">
        <w:rPr>
          <w:rFonts w:cs="Arial"/>
          <w:sz w:val="20"/>
          <w:szCs w:val="20"/>
          <w:lang w:val="en-GB"/>
        </w:rPr>
        <w:t>supervision by r</w:t>
      </w:r>
      <w:r w:rsidRPr="00AB3DD2">
        <w:rPr>
          <w:rFonts w:cs="Arial"/>
          <w:sz w:val="20"/>
          <w:szCs w:val="20"/>
          <w:lang w:val="en-GB"/>
        </w:rPr>
        <w:t>e</w:t>
      </w:r>
      <w:r w:rsidRPr="00AB3DD2">
        <w:rPr>
          <w:rFonts w:cs="Arial"/>
          <w:sz w:val="20"/>
          <w:szCs w:val="20"/>
          <w:lang w:val="en-GB"/>
        </w:rPr>
        <w:t>searchers from BOKU a</w:t>
      </w:r>
      <w:r w:rsidR="00EA720D" w:rsidRPr="00AB3DD2">
        <w:rPr>
          <w:rFonts w:cs="Arial"/>
          <w:sz w:val="20"/>
          <w:szCs w:val="20"/>
          <w:lang w:val="en-GB"/>
        </w:rPr>
        <w:t>nd partner universities in Armenia (Armenian State Pedagogical University) and Georgia (Ivane Javakhishvili Tbilisi State University)</w:t>
      </w:r>
    </w:p>
    <w:p w:rsidR="00C33275" w:rsidRPr="00AB3DD2" w:rsidRDefault="004825D5" w:rsidP="00D62172">
      <w:pPr>
        <w:pStyle w:val="ListParagraph"/>
        <w:numPr>
          <w:ilvl w:val="0"/>
          <w:numId w:val="6"/>
        </w:numPr>
        <w:rPr>
          <w:rFonts w:cs="Arial"/>
          <w:sz w:val="20"/>
          <w:szCs w:val="20"/>
          <w:lang w:val="en-GB"/>
        </w:rPr>
      </w:pPr>
      <w:r w:rsidRPr="00AB3DD2">
        <w:rPr>
          <w:rFonts w:cs="Arial"/>
          <w:sz w:val="20"/>
          <w:szCs w:val="20"/>
          <w:lang w:val="en-GB"/>
        </w:rPr>
        <w:t>Study courses in Austria, fieldwork in the Caucasus countries</w:t>
      </w:r>
    </w:p>
    <w:p w:rsidR="00147E31" w:rsidRPr="00AB3DD2" w:rsidRDefault="00147E31">
      <w:pPr>
        <w:rPr>
          <w:rFonts w:cs="Arial"/>
          <w:sz w:val="20"/>
          <w:szCs w:val="20"/>
          <w:u w:val="single"/>
          <w:lang w:val="en-GB"/>
        </w:rPr>
      </w:pPr>
      <w:r w:rsidRPr="00AB3DD2">
        <w:rPr>
          <w:rFonts w:cs="Arial"/>
          <w:sz w:val="20"/>
          <w:szCs w:val="20"/>
          <w:u w:val="single"/>
          <w:lang w:val="en-GB"/>
        </w:rPr>
        <w:t>R</w:t>
      </w:r>
      <w:r w:rsidR="000B769E" w:rsidRPr="00AB3DD2">
        <w:rPr>
          <w:rFonts w:cs="Arial"/>
          <w:sz w:val="20"/>
          <w:szCs w:val="20"/>
          <w:u w:val="single"/>
          <w:lang w:val="en-GB"/>
        </w:rPr>
        <w:t>esearch Topics:</w:t>
      </w:r>
    </w:p>
    <w:p w:rsidR="000B769E" w:rsidRPr="00AB3DD2" w:rsidRDefault="00147E31">
      <w:pPr>
        <w:rPr>
          <w:rFonts w:cs="Arial"/>
          <w:sz w:val="20"/>
          <w:szCs w:val="20"/>
          <w:lang w:val="en-GB"/>
        </w:rPr>
      </w:pPr>
      <w:r w:rsidRPr="00AB3DD2">
        <w:rPr>
          <w:rFonts w:cs="Arial"/>
          <w:sz w:val="20"/>
          <w:szCs w:val="20"/>
          <w:lang w:val="en-GB"/>
        </w:rPr>
        <w:t xml:space="preserve">The descriptions below present a preliminary </w:t>
      </w:r>
      <w:r w:rsidR="00864FBE" w:rsidRPr="00AB3DD2">
        <w:rPr>
          <w:rFonts w:cs="Arial"/>
          <w:sz w:val="20"/>
          <w:szCs w:val="20"/>
          <w:lang w:val="en-GB"/>
        </w:rPr>
        <w:t xml:space="preserve">scope. </w:t>
      </w:r>
      <w:r w:rsidR="00401BC8" w:rsidRPr="00AB3DD2">
        <w:rPr>
          <w:rFonts w:cs="Arial"/>
          <w:sz w:val="20"/>
          <w:szCs w:val="20"/>
          <w:lang w:val="en-GB"/>
        </w:rPr>
        <w:t>It will be a task of the selected PhD candidates to further elaborate and develop the topics into a full research proposal together with the CuacaSusT team.</w:t>
      </w:r>
    </w:p>
    <w:p w:rsidR="00077F22" w:rsidRPr="008B3F4C" w:rsidRDefault="000B769E">
      <w:pPr>
        <w:rPr>
          <w:rFonts w:cs="Arial"/>
          <w:i/>
          <w:sz w:val="20"/>
          <w:szCs w:val="20"/>
          <w:lang w:val="en-GB"/>
        </w:rPr>
      </w:pPr>
      <w:r w:rsidRPr="008B3F4C">
        <w:rPr>
          <w:rFonts w:cs="Arial"/>
          <w:i/>
          <w:sz w:val="20"/>
          <w:szCs w:val="20"/>
          <w:lang w:val="en-GB"/>
        </w:rPr>
        <w:t xml:space="preserve">I. </w:t>
      </w:r>
      <w:r w:rsidR="00364E2E" w:rsidRPr="008B3F4C">
        <w:rPr>
          <w:rFonts w:cs="Arial"/>
          <w:i/>
          <w:sz w:val="20"/>
          <w:szCs w:val="20"/>
          <w:lang w:val="en-GB"/>
        </w:rPr>
        <w:t xml:space="preserve">Challenges and options for community-based sustainable tourism in the Caucasus region </w:t>
      </w:r>
    </w:p>
    <w:p w:rsidR="004800AA" w:rsidRPr="00AB3DD2" w:rsidRDefault="00077F22" w:rsidP="00147E31">
      <w:pPr>
        <w:rPr>
          <w:rFonts w:cs="Arial"/>
          <w:sz w:val="20"/>
          <w:szCs w:val="20"/>
          <w:lang w:val="en-GB"/>
        </w:rPr>
      </w:pPr>
      <w:r w:rsidRPr="00AB3DD2">
        <w:rPr>
          <w:rFonts w:cs="Arial"/>
          <w:sz w:val="20"/>
          <w:szCs w:val="20"/>
          <w:lang w:val="en-GB"/>
        </w:rPr>
        <w:t xml:space="preserve">Sustainable tourism is defined by the World Tourism Organization (UNWTO) </w:t>
      </w:r>
      <w:r w:rsidR="00147E31" w:rsidRPr="00AB3DD2">
        <w:rPr>
          <w:rFonts w:cs="Arial"/>
          <w:sz w:val="20"/>
          <w:szCs w:val="20"/>
          <w:lang w:val="en-GB"/>
        </w:rPr>
        <w:t xml:space="preserve">as </w:t>
      </w:r>
      <w:r w:rsidRPr="00AB3DD2">
        <w:rPr>
          <w:rFonts w:cs="Arial"/>
          <w:i/>
          <w:sz w:val="20"/>
          <w:szCs w:val="20"/>
          <w:lang w:val="en-GB"/>
        </w:rPr>
        <w:t>"Tourism that takes full account of its current and future economic, social and environmental impacts, addressing the needs of visitors, the i</w:t>
      </w:r>
      <w:r w:rsidRPr="00AB3DD2">
        <w:rPr>
          <w:rFonts w:cs="Arial"/>
          <w:i/>
          <w:sz w:val="20"/>
          <w:szCs w:val="20"/>
          <w:lang w:val="en-GB"/>
        </w:rPr>
        <w:t>n</w:t>
      </w:r>
      <w:r w:rsidRPr="00AB3DD2">
        <w:rPr>
          <w:rFonts w:cs="Arial"/>
          <w:i/>
          <w:sz w:val="20"/>
          <w:szCs w:val="20"/>
          <w:lang w:val="en-GB"/>
        </w:rPr>
        <w:t xml:space="preserve">dustry, </w:t>
      </w:r>
      <w:proofErr w:type="gramStart"/>
      <w:r w:rsidRPr="00AB3DD2">
        <w:rPr>
          <w:rFonts w:cs="Arial"/>
          <w:i/>
          <w:sz w:val="20"/>
          <w:szCs w:val="20"/>
          <w:lang w:val="en-GB"/>
        </w:rPr>
        <w:t>the</w:t>
      </w:r>
      <w:proofErr w:type="gramEnd"/>
      <w:r w:rsidRPr="00AB3DD2">
        <w:rPr>
          <w:rFonts w:cs="Arial"/>
          <w:i/>
          <w:sz w:val="20"/>
          <w:szCs w:val="20"/>
          <w:lang w:val="en-GB"/>
        </w:rPr>
        <w:t xml:space="preserve"> environment and host communities.</w:t>
      </w:r>
      <w:r w:rsidR="00147E31" w:rsidRPr="00AB3DD2">
        <w:rPr>
          <w:rFonts w:cs="Arial"/>
          <w:i/>
          <w:sz w:val="20"/>
          <w:szCs w:val="20"/>
          <w:lang w:val="en-GB"/>
        </w:rPr>
        <w:t>”</w:t>
      </w:r>
      <w:r w:rsidRPr="00AB3DD2">
        <w:rPr>
          <w:rFonts w:cs="Arial"/>
          <w:i/>
          <w:sz w:val="20"/>
          <w:szCs w:val="20"/>
          <w:lang w:val="en-GB"/>
        </w:rPr>
        <w:t xml:space="preserve"> </w:t>
      </w:r>
    </w:p>
    <w:p w:rsidR="00A455EC" w:rsidRPr="00AB3DD2" w:rsidRDefault="00BC4D13" w:rsidP="00A455EC">
      <w:pPr>
        <w:widowControl w:val="0"/>
        <w:autoSpaceDE w:val="0"/>
        <w:autoSpaceDN w:val="0"/>
        <w:adjustRightInd w:val="0"/>
        <w:spacing w:after="0" w:line="240" w:lineRule="auto"/>
        <w:rPr>
          <w:rFonts w:cs="Arial"/>
          <w:sz w:val="20"/>
          <w:szCs w:val="20"/>
          <w:lang w:val="en-GB"/>
        </w:rPr>
      </w:pPr>
      <w:r w:rsidRPr="00AB3DD2">
        <w:rPr>
          <w:rFonts w:cs="Arial"/>
          <w:sz w:val="20"/>
          <w:szCs w:val="20"/>
          <w:lang w:val="en-GB"/>
        </w:rPr>
        <w:t xml:space="preserve">Community participation in tourism development is an essential way towards implementation of sustainable tourism principles. </w:t>
      </w:r>
      <w:r w:rsidR="002F40CA" w:rsidRPr="00AB3DD2">
        <w:rPr>
          <w:rFonts w:eastAsia="Times New Roman" w:cs="Arial"/>
          <w:sz w:val="20"/>
          <w:szCs w:val="20"/>
          <w:lang w:val="en-GB" w:eastAsia="fr-FR"/>
        </w:rPr>
        <w:t>The aim of community-based to</w:t>
      </w:r>
      <w:r w:rsidRPr="00AB3DD2">
        <w:rPr>
          <w:rFonts w:eastAsia="Times New Roman" w:cs="Arial"/>
          <w:sz w:val="20"/>
          <w:szCs w:val="20"/>
          <w:lang w:val="en-GB" w:eastAsia="fr-FR"/>
        </w:rPr>
        <w:t>u</w:t>
      </w:r>
      <w:r w:rsidR="002F40CA" w:rsidRPr="00AB3DD2">
        <w:rPr>
          <w:rFonts w:eastAsia="Times New Roman" w:cs="Arial"/>
          <w:sz w:val="20"/>
          <w:szCs w:val="20"/>
          <w:lang w:val="en-GB" w:eastAsia="fr-FR"/>
        </w:rPr>
        <w:t>r</w:t>
      </w:r>
      <w:r w:rsidRPr="00AB3DD2">
        <w:rPr>
          <w:rFonts w:eastAsia="Times New Roman" w:cs="Arial"/>
          <w:sz w:val="20"/>
          <w:szCs w:val="20"/>
          <w:lang w:val="en-GB" w:eastAsia="fr-FR"/>
        </w:rPr>
        <w:t>ism is to ensure that members of local communities have a high degree of control over activities taking place in their localities and a significant proportion of the ec</w:t>
      </w:r>
      <w:r w:rsidRPr="00AB3DD2">
        <w:rPr>
          <w:rFonts w:eastAsia="Times New Roman" w:cs="Arial"/>
          <w:sz w:val="20"/>
          <w:szCs w:val="20"/>
          <w:lang w:val="en-GB" w:eastAsia="fr-FR"/>
        </w:rPr>
        <w:t>o</w:t>
      </w:r>
      <w:r w:rsidRPr="00AB3DD2">
        <w:rPr>
          <w:rFonts w:eastAsia="Times New Roman" w:cs="Arial"/>
          <w:sz w:val="20"/>
          <w:szCs w:val="20"/>
          <w:lang w:val="en-GB" w:eastAsia="fr-FR"/>
        </w:rPr>
        <w:t>nomic benefits</w:t>
      </w:r>
      <w:r w:rsidR="00A455EC" w:rsidRPr="00AB3DD2">
        <w:rPr>
          <w:rFonts w:eastAsia="Times New Roman" w:cs="Arial"/>
          <w:sz w:val="20"/>
          <w:szCs w:val="20"/>
          <w:lang w:val="en-GB" w:eastAsia="fr-FR"/>
        </w:rPr>
        <w:t>.</w:t>
      </w:r>
      <w:r w:rsidRPr="00AB3DD2">
        <w:rPr>
          <w:rFonts w:eastAsia="Times New Roman" w:cs="Times New Roman"/>
          <w:sz w:val="20"/>
          <w:szCs w:val="20"/>
          <w:lang w:val="en-GB" w:eastAsia="fr-FR"/>
        </w:rPr>
        <w:br/>
      </w:r>
    </w:p>
    <w:p w:rsidR="00364E2E" w:rsidRPr="00AB3DD2" w:rsidRDefault="00A455EC" w:rsidP="00A455EC">
      <w:pPr>
        <w:widowControl w:val="0"/>
        <w:autoSpaceDE w:val="0"/>
        <w:autoSpaceDN w:val="0"/>
        <w:adjustRightInd w:val="0"/>
        <w:spacing w:after="0" w:line="240" w:lineRule="auto"/>
        <w:rPr>
          <w:rFonts w:cs="Arial"/>
          <w:sz w:val="20"/>
          <w:szCs w:val="20"/>
          <w:lang w:val="en-GB"/>
        </w:rPr>
      </w:pPr>
      <w:r w:rsidRPr="00AB3DD2">
        <w:rPr>
          <w:rFonts w:cs="Arial"/>
          <w:sz w:val="20"/>
          <w:szCs w:val="20"/>
          <w:lang w:val="en-GB"/>
        </w:rPr>
        <w:t>T</w:t>
      </w:r>
      <w:r w:rsidR="00364E2E" w:rsidRPr="00AB3DD2">
        <w:rPr>
          <w:rFonts w:cs="Arial"/>
          <w:sz w:val="20"/>
          <w:szCs w:val="20"/>
          <w:lang w:val="en-GB"/>
        </w:rPr>
        <w:t>he Caucasus Region</w:t>
      </w:r>
      <w:r w:rsidR="004B087F" w:rsidRPr="00AB3DD2">
        <w:rPr>
          <w:rFonts w:cs="Arial"/>
          <w:sz w:val="20"/>
          <w:szCs w:val="20"/>
          <w:lang w:val="en-GB"/>
        </w:rPr>
        <w:t>, shared by six countries (Armenia, Azerbaijan, Georgia, Iran, Russia and Turkey),</w:t>
      </w:r>
      <w:r w:rsidR="00364E2E" w:rsidRPr="00AB3DD2">
        <w:rPr>
          <w:rFonts w:cs="Arial"/>
          <w:sz w:val="20"/>
          <w:szCs w:val="20"/>
          <w:lang w:val="en-GB"/>
        </w:rPr>
        <w:t xml:space="preserve"> with its high diversity of natural and cultural assets offers a great, yet </w:t>
      </w:r>
      <w:r w:rsidR="004B087F" w:rsidRPr="00AB3DD2">
        <w:rPr>
          <w:rFonts w:cs="Arial"/>
          <w:sz w:val="20"/>
          <w:szCs w:val="20"/>
          <w:lang w:val="en-GB"/>
        </w:rPr>
        <w:t>underutilized</w:t>
      </w:r>
      <w:r w:rsidR="00364E2E" w:rsidRPr="00AB3DD2">
        <w:rPr>
          <w:rFonts w:cs="Arial"/>
          <w:sz w:val="20"/>
          <w:szCs w:val="20"/>
          <w:lang w:val="en-GB"/>
        </w:rPr>
        <w:t xml:space="preserve"> potential for establishing tourism projects on community level.</w:t>
      </w:r>
    </w:p>
    <w:p w:rsidR="005671CE" w:rsidRPr="00AB3DD2" w:rsidRDefault="005671CE" w:rsidP="00A455EC">
      <w:pPr>
        <w:widowControl w:val="0"/>
        <w:autoSpaceDE w:val="0"/>
        <w:autoSpaceDN w:val="0"/>
        <w:adjustRightInd w:val="0"/>
        <w:spacing w:after="0" w:line="240" w:lineRule="auto"/>
        <w:rPr>
          <w:rFonts w:eastAsia="Times New Roman" w:cs="Arial"/>
          <w:sz w:val="20"/>
          <w:szCs w:val="20"/>
          <w:lang w:val="en-GB" w:eastAsia="fr-FR"/>
        </w:rPr>
      </w:pPr>
    </w:p>
    <w:p w:rsidR="00E91989" w:rsidRPr="00AB3DD2" w:rsidRDefault="00E91989">
      <w:pPr>
        <w:rPr>
          <w:rFonts w:cs="Arial"/>
          <w:sz w:val="20"/>
          <w:szCs w:val="20"/>
          <w:lang w:val="en-GB"/>
        </w:rPr>
      </w:pPr>
      <w:r w:rsidRPr="00AB3DD2">
        <w:rPr>
          <w:rFonts w:cs="Arial"/>
          <w:sz w:val="20"/>
          <w:szCs w:val="20"/>
          <w:lang w:val="en-GB"/>
        </w:rPr>
        <w:t xml:space="preserve">The purpose of the PhD thesis is to </w:t>
      </w:r>
    </w:p>
    <w:p w:rsidR="00E91989" w:rsidRPr="00AB3DD2" w:rsidRDefault="00E91989" w:rsidP="00E91989">
      <w:pPr>
        <w:pStyle w:val="ListParagraph"/>
        <w:numPr>
          <w:ilvl w:val="0"/>
          <w:numId w:val="1"/>
        </w:numPr>
        <w:rPr>
          <w:rFonts w:cs="Arial"/>
          <w:sz w:val="20"/>
          <w:szCs w:val="20"/>
          <w:lang w:val="en-GB"/>
        </w:rPr>
      </w:pPr>
      <w:r w:rsidRPr="00AB3DD2">
        <w:rPr>
          <w:rFonts w:cs="Arial"/>
          <w:sz w:val="20"/>
          <w:szCs w:val="20"/>
          <w:lang w:val="en-GB"/>
        </w:rPr>
        <w:t xml:space="preserve">Explore existing </w:t>
      </w:r>
      <w:r w:rsidR="004B087F" w:rsidRPr="00AB3DD2">
        <w:rPr>
          <w:rFonts w:cs="Arial"/>
          <w:sz w:val="20"/>
          <w:szCs w:val="20"/>
          <w:lang w:val="en-GB"/>
        </w:rPr>
        <w:t xml:space="preserve">sustainable </w:t>
      </w:r>
      <w:r w:rsidR="00147E31" w:rsidRPr="00AB3DD2">
        <w:rPr>
          <w:rFonts w:eastAsia="Times New Roman" w:cs="Arial"/>
          <w:sz w:val="20"/>
          <w:szCs w:val="20"/>
          <w:lang w:val="en-GB" w:eastAsia="fr-FR"/>
        </w:rPr>
        <w:t>community-based tourism</w:t>
      </w:r>
      <w:r w:rsidR="00147E31" w:rsidRPr="00AB3DD2">
        <w:rPr>
          <w:rFonts w:cs="Arial"/>
          <w:sz w:val="20"/>
          <w:szCs w:val="20"/>
          <w:lang w:val="en-GB"/>
        </w:rPr>
        <w:t xml:space="preserve"> </w:t>
      </w:r>
      <w:r w:rsidR="005671CE" w:rsidRPr="00AB3DD2">
        <w:rPr>
          <w:rFonts w:cs="Arial"/>
          <w:sz w:val="20"/>
          <w:szCs w:val="20"/>
          <w:lang w:val="en-GB"/>
        </w:rPr>
        <w:t>activities</w:t>
      </w:r>
      <w:r w:rsidR="004B087F" w:rsidRPr="00AB3DD2">
        <w:rPr>
          <w:rFonts w:cs="Arial"/>
          <w:sz w:val="20"/>
          <w:szCs w:val="20"/>
          <w:lang w:val="en-GB"/>
        </w:rPr>
        <w:t xml:space="preserve"> in the Caucasus countries</w:t>
      </w:r>
    </w:p>
    <w:p w:rsidR="00E91989" w:rsidRPr="00AB3DD2" w:rsidRDefault="00E75AC1" w:rsidP="00E91989">
      <w:pPr>
        <w:pStyle w:val="ListParagraph"/>
        <w:numPr>
          <w:ilvl w:val="0"/>
          <w:numId w:val="1"/>
        </w:numPr>
        <w:rPr>
          <w:rFonts w:cs="Arial"/>
          <w:sz w:val="20"/>
          <w:szCs w:val="20"/>
          <w:lang w:val="en-GB"/>
        </w:rPr>
      </w:pPr>
      <w:r w:rsidRPr="00AB3DD2">
        <w:rPr>
          <w:rFonts w:cs="Arial"/>
          <w:sz w:val="20"/>
          <w:szCs w:val="20"/>
          <w:lang w:val="en-GB"/>
        </w:rPr>
        <w:t>Identify</w:t>
      </w:r>
      <w:r w:rsidR="00BF2FEE" w:rsidRPr="00AB3DD2">
        <w:rPr>
          <w:rFonts w:cs="Arial"/>
          <w:sz w:val="20"/>
          <w:szCs w:val="20"/>
          <w:lang w:val="en-GB"/>
        </w:rPr>
        <w:t xml:space="preserve"> relevant actors</w:t>
      </w:r>
      <w:r w:rsidR="007829BB" w:rsidRPr="00AB3DD2">
        <w:rPr>
          <w:rFonts w:cs="Arial"/>
          <w:sz w:val="20"/>
          <w:szCs w:val="20"/>
          <w:lang w:val="en-GB"/>
        </w:rPr>
        <w:t xml:space="preserve"> and target groups</w:t>
      </w:r>
    </w:p>
    <w:p w:rsidR="00BF2FEE" w:rsidRPr="00AB3DD2" w:rsidRDefault="002F40CA" w:rsidP="00E91989">
      <w:pPr>
        <w:pStyle w:val="ListParagraph"/>
        <w:numPr>
          <w:ilvl w:val="0"/>
          <w:numId w:val="1"/>
        </w:numPr>
        <w:rPr>
          <w:rFonts w:cs="Arial"/>
          <w:sz w:val="20"/>
          <w:szCs w:val="20"/>
          <w:lang w:val="en-GB"/>
        </w:rPr>
      </w:pPr>
      <w:r w:rsidRPr="00AB3DD2">
        <w:rPr>
          <w:rFonts w:cs="Arial"/>
          <w:sz w:val="20"/>
          <w:szCs w:val="20"/>
          <w:lang w:val="en-GB"/>
        </w:rPr>
        <w:t>Conduct a</w:t>
      </w:r>
      <w:r w:rsidR="00BF2FEE" w:rsidRPr="00AB3DD2">
        <w:rPr>
          <w:rFonts w:cs="Arial"/>
          <w:sz w:val="20"/>
          <w:szCs w:val="20"/>
          <w:lang w:val="en-GB"/>
        </w:rPr>
        <w:t xml:space="preserve">nalysis of framework conditions for the development of </w:t>
      </w:r>
      <w:r w:rsidR="00147E31" w:rsidRPr="00AB3DD2">
        <w:rPr>
          <w:rFonts w:eastAsia="Times New Roman" w:cs="Arial"/>
          <w:sz w:val="20"/>
          <w:szCs w:val="20"/>
          <w:lang w:val="en-GB" w:eastAsia="fr-FR"/>
        </w:rPr>
        <w:t>community-based tourism</w:t>
      </w:r>
    </w:p>
    <w:p w:rsidR="00F101B1" w:rsidRPr="00AB3DD2" w:rsidRDefault="00F101B1" w:rsidP="00F101B1">
      <w:pPr>
        <w:pStyle w:val="ListParagraph"/>
        <w:numPr>
          <w:ilvl w:val="0"/>
          <w:numId w:val="1"/>
        </w:numPr>
        <w:rPr>
          <w:rFonts w:cs="Arial"/>
          <w:sz w:val="20"/>
          <w:szCs w:val="20"/>
          <w:lang w:val="en-GB"/>
        </w:rPr>
      </w:pPr>
      <w:r w:rsidRPr="00AB3DD2">
        <w:rPr>
          <w:rFonts w:cs="Arial"/>
          <w:sz w:val="20"/>
          <w:szCs w:val="20"/>
          <w:lang w:val="en-GB"/>
        </w:rPr>
        <w:t xml:space="preserve">Identify challenges for </w:t>
      </w:r>
      <w:r w:rsidR="00147E31" w:rsidRPr="00AB3DD2">
        <w:rPr>
          <w:rFonts w:eastAsia="Times New Roman" w:cs="Arial"/>
          <w:sz w:val="20"/>
          <w:szCs w:val="20"/>
          <w:lang w:val="en-GB" w:eastAsia="fr-FR"/>
        </w:rPr>
        <w:t>community-based tourism</w:t>
      </w:r>
      <w:r w:rsidR="00147E31" w:rsidRPr="00AB3DD2">
        <w:rPr>
          <w:rFonts w:cs="Arial"/>
          <w:sz w:val="20"/>
          <w:szCs w:val="20"/>
          <w:lang w:val="en-GB"/>
        </w:rPr>
        <w:t xml:space="preserve"> </w:t>
      </w:r>
      <w:r w:rsidRPr="00AB3DD2">
        <w:rPr>
          <w:rFonts w:cs="Arial"/>
          <w:sz w:val="20"/>
          <w:szCs w:val="20"/>
          <w:lang w:val="en-GB"/>
        </w:rPr>
        <w:t>development and propose solutions on different levels (Policy, Practice, Research, Regional, National and Local levels)</w:t>
      </w:r>
    </w:p>
    <w:p w:rsidR="00E75AC1"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Identify necessary qualifications training needs for the local actors</w:t>
      </w:r>
    </w:p>
    <w:p w:rsidR="00BF2FEE"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Suggest s</w:t>
      </w:r>
      <w:r w:rsidR="00BF2FEE" w:rsidRPr="00AB3DD2">
        <w:rPr>
          <w:rFonts w:cs="Arial"/>
          <w:sz w:val="20"/>
          <w:szCs w:val="20"/>
          <w:lang w:val="en-GB"/>
        </w:rPr>
        <w:t>uitable offers</w:t>
      </w:r>
    </w:p>
    <w:p w:rsidR="00BF2FEE"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Propose scenarios for b</w:t>
      </w:r>
      <w:r w:rsidR="00BF2FEE" w:rsidRPr="00AB3DD2">
        <w:rPr>
          <w:rFonts w:cs="Arial"/>
          <w:sz w:val="20"/>
          <w:szCs w:val="20"/>
          <w:lang w:val="en-GB"/>
        </w:rPr>
        <w:t>enefit and burden sharing within communities</w:t>
      </w:r>
    </w:p>
    <w:p w:rsidR="00E75AC1" w:rsidRPr="00AB3DD2" w:rsidRDefault="007829BB" w:rsidP="00E91989">
      <w:pPr>
        <w:pStyle w:val="ListParagraph"/>
        <w:numPr>
          <w:ilvl w:val="0"/>
          <w:numId w:val="1"/>
        </w:numPr>
        <w:rPr>
          <w:rFonts w:cs="Arial"/>
          <w:sz w:val="20"/>
          <w:szCs w:val="20"/>
          <w:lang w:val="en-GB"/>
        </w:rPr>
      </w:pPr>
      <w:r w:rsidRPr="00AB3DD2">
        <w:rPr>
          <w:rFonts w:cs="Arial"/>
          <w:sz w:val="20"/>
          <w:szCs w:val="20"/>
          <w:lang w:val="en-GB"/>
        </w:rPr>
        <w:t xml:space="preserve">Propose solutions for </w:t>
      </w:r>
      <w:r w:rsidR="00E75AC1" w:rsidRPr="00AB3DD2">
        <w:rPr>
          <w:rFonts w:cs="Arial"/>
          <w:sz w:val="20"/>
          <w:szCs w:val="20"/>
          <w:lang w:val="en-GB"/>
        </w:rPr>
        <w:t>Marketing, Networks, cooperation on national and international levels</w:t>
      </w:r>
    </w:p>
    <w:p w:rsidR="004B2BE7" w:rsidRPr="00AB3DD2" w:rsidRDefault="004B2BE7" w:rsidP="004B2BE7">
      <w:pPr>
        <w:rPr>
          <w:rFonts w:cs="Arial"/>
          <w:sz w:val="20"/>
          <w:szCs w:val="20"/>
          <w:lang w:val="en-GB"/>
        </w:rPr>
      </w:pPr>
      <w:r w:rsidRPr="00AB3DD2">
        <w:rPr>
          <w:rFonts w:cs="Arial"/>
          <w:sz w:val="20"/>
          <w:szCs w:val="20"/>
          <w:lang w:val="en-GB"/>
        </w:rPr>
        <w:t>The study cases shall be taken from at least two countries in the Caucasus region, one of them must be Arm</w:t>
      </w:r>
      <w:r w:rsidRPr="00AB3DD2">
        <w:rPr>
          <w:rFonts w:cs="Arial"/>
          <w:sz w:val="20"/>
          <w:szCs w:val="20"/>
          <w:lang w:val="en-GB"/>
        </w:rPr>
        <w:t>e</w:t>
      </w:r>
      <w:r w:rsidRPr="00AB3DD2">
        <w:rPr>
          <w:rFonts w:cs="Arial"/>
          <w:sz w:val="20"/>
          <w:szCs w:val="20"/>
          <w:lang w:val="en-GB"/>
        </w:rPr>
        <w:t>nia or Georgia.</w:t>
      </w:r>
    </w:p>
    <w:p w:rsidR="00A80D5D" w:rsidRPr="008B3F4C" w:rsidRDefault="0014100F">
      <w:pPr>
        <w:rPr>
          <w:rFonts w:cs="Arial"/>
          <w:i/>
          <w:sz w:val="20"/>
          <w:szCs w:val="20"/>
          <w:lang w:val="en-GB"/>
        </w:rPr>
      </w:pPr>
      <w:r w:rsidRPr="008B3F4C">
        <w:rPr>
          <w:rFonts w:cs="Arial"/>
          <w:i/>
          <w:sz w:val="20"/>
          <w:szCs w:val="20"/>
          <w:lang w:val="en-GB"/>
        </w:rPr>
        <w:lastRenderedPageBreak/>
        <w:t xml:space="preserve">II. </w:t>
      </w:r>
      <w:r w:rsidR="00D12E46" w:rsidRPr="008B3F4C">
        <w:rPr>
          <w:rFonts w:cs="Arial"/>
          <w:i/>
          <w:sz w:val="20"/>
          <w:szCs w:val="20"/>
          <w:lang w:val="en-GB"/>
        </w:rPr>
        <w:t>Transdisciplinary cooperation between universities and local communities for the development of</w:t>
      </w:r>
      <w:r w:rsidR="00364E2E" w:rsidRPr="008B3F4C">
        <w:rPr>
          <w:rFonts w:cs="Arial"/>
          <w:i/>
          <w:sz w:val="20"/>
          <w:szCs w:val="20"/>
          <w:lang w:val="en-GB"/>
        </w:rPr>
        <w:t xml:space="preserve"> </w:t>
      </w:r>
      <w:r w:rsidR="00D12E46" w:rsidRPr="008B3F4C">
        <w:rPr>
          <w:rFonts w:cs="Arial"/>
          <w:i/>
          <w:sz w:val="20"/>
          <w:szCs w:val="20"/>
          <w:lang w:val="en-GB"/>
        </w:rPr>
        <w:t>c</w:t>
      </w:r>
      <w:r w:rsidR="00364E2E" w:rsidRPr="008B3F4C">
        <w:rPr>
          <w:rFonts w:cs="Arial"/>
          <w:i/>
          <w:sz w:val="20"/>
          <w:szCs w:val="20"/>
          <w:lang w:val="en-GB"/>
        </w:rPr>
        <w:t>ommunity-</w:t>
      </w:r>
      <w:r w:rsidR="00D12E46" w:rsidRPr="008B3F4C">
        <w:rPr>
          <w:rFonts w:cs="Arial"/>
          <w:i/>
          <w:sz w:val="20"/>
          <w:szCs w:val="20"/>
          <w:lang w:val="en-GB"/>
        </w:rPr>
        <w:t>based sustainable t</w:t>
      </w:r>
      <w:r w:rsidR="00364E2E" w:rsidRPr="008B3F4C">
        <w:rPr>
          <w:rFonts w:cs="Arial"/>
          <w:i/>
          <w:sz w:val="20"/>
          <w:szCs w:val="20"/>
          <w:lang w:val="en-GB"/>
        </w:rPr>
        <w:t>ourism</w:t>
      </w:r>
    </w:p>
    <w:p w:rsidR="00593142" w:rsidRPr="00AB3DD2" w:rsidRDefault="00593142" w:rsidP="00B44BEE">
      <w:pPr>
        <w:widowControl w:val="0"/>
        <w:autoSpaceDE w:val="0"/>
        <w:autoSpaceDN w:val="0"/>
        <w:adjustRightInd w:val="0"/>
        <w:spacing w:after="0" w:line="240" w:lineRule="auto"/>
        <w:jc w:val="both"/>
        <w:rPr>
          <w:rFonts w:cs="Arial"/>
          <w:sz w:val="20"/>
          <w:szCs w:val="20"/>
          <w:lang w:val="en-GB"/>
        </w:rPr>
      </w:pPr>
      <w:r w:rsidRPr="00AB3DD2">
        <w:rPr>
          <w:rFonts w:cs="Arial"/>
          <w:sz w:val="20"/>
          <w:szCs w:val="20"/>
          <w:lang w:val="en-GB"/>
        </w:rPr>
        <w:t>The field of environmental protection and sustainable development is complex and interconnected with a number of other sectors including economy and socio-cultural life, and tourism development is one example of a complex interrelation in this regard. The role of science and research in addressing challenges in this field, both on the practice level and on the policy level, from local to national scales, needs to be strengthened in Armenia and Georgia. Progress in this respect highly depends on innovating university practices, including by introducing transdisciplinary approaches to teaching and research practices.</w:t>
      </w:r>
    </w:p>
    <w:p w:rsidR="00F101B1" w:rsidRPr="00AB3DD2" w:rsidRDefault="00F101B1" w:rsidP="00B44BEE">
      <w:pPr>
        <w:widowControl w:val="0"/>
        <w:autoSpaceDE w:val="0"/>
        <w:autoSpaceDN w:val="0"/>
        <w:adjustRightInd w:val="0"/>
        <w:spacing w:after="0" w:line="240" w:lineRule="auto"/>
        <w:jc w:val="both"/>
        <w:rPr>
          <w:rFonts w:cs="Arial"/>
          <w:sz w:val="20"/>
          <w:szCs w:val="20"/>
          <w:lang w:val="en-GB"/>
        </w:rPr>
      </w:pPr>
    </w:p>
    <w:p w:rsidR="00F101B1" w:rsidRPr="00AB3DD2" w:rsidRDefault="00593142" w:rsidP="00F101B1">
      <w:pPr>
        <w:widowControl w:val="0"/>
        <w:autoSpaceDE w:val="0"/>
        <w:autoSpaceDN w:val="0"/>
        <w:adjustRightInd w:val="0"/>
        <w:spacing w:after="0" w:line="240" w:lineRule="auto"/>
        <w:jc w:val="both"/>
        <w:rPr>
          <w:rFonts w:cs="Arial"/>
          <w:sz w:val="20"/>
          <w:szCs w:val="20"/>
          <w:lang w:val="en-GB"/>
        </w:rPr>
      </w:pPr>
      <w:r w:rsidRPr="00AB3DD2">
        <w:rPr>
          <w:rFonts w:cs="Arial"/>
          <w:sz w:val="20"/>
          <w:szCs w:val="20"/>
          <w:lang w:val="en-GB"/>
        </w:rPr>
        <w:t>T</w:t>
      </w:r>
      <w:r w:rsidR="00C56508" w:rsidRPr="00AB3DD2">
        <w:rPr>
          <w:rFonts w:cs="Arial"/>
          <w:sz w:val="20"/>
          <w:szCs w:val="20"/>
          <w:lang w:val="en-GB"/>
        </w:rPr>
        <w:t>ransdisciplinary research</w:t>
      </w:r>
      <w:r w:rsidRPr="00AB3DD2">
        <w:rPr>
          <w:rFonts w:cs="Arial"/>
          <w:sz w:val="20"/>
          <w:szCs w:val="20"/>
          <w:lang w:val="en-GB"/>
        </w:rPr>
        <w:t xml:space="preserve"> implies</w:t>
      </w:r>
      <w:r w:rsidR="00C56508" w:rsidRPr="00AB3DD2">
        <w:rPr>
          <w:rFonts w:cs="Arial"/>
          <w:sz w:val="20"/>
          <w:szCs w:val="20"/>
          <w:lang w:val="en-GB"/>
        </w:rPr>
        <w:t xml:space="preserve"> transcending and integrating disciplinary paradigms</w:t>
      </w:r>
      <w:r w:rsidR="002A7922" w:rsidRPr="00AB3DD2">
        <w:rPr>
          <w:rFonts w:cs="Arial"/>
          <w:sz w:val="20"/>
          <w:szCs w:val="20"/>
          <w:lang w:val="en-GB"/>
        </w:rPr>
        <w:t xml:space="preserve"> and methodologies</w:t>
      </w:r>
      <w:r w:rsidR="00C56508" w:rsidRPr="00AB3DD2">
        <w:rPr>
          <w:rFonts w:cs="Arial"/>
          <w:sz w:val="20"/>
          <w:szCs w:val="20"/>
          <w:lang w:val="en-GB"/>
        </w:rPr>
        <w:t xml:space="preserve"> in order to address socially relevant issues</w:t>
      </w:r>
      <w:r w:rsidR="002A7922" w:rsidRPr="00AB3DD2">
        <w:rPr>
          <w:rFonts w:cs="Arial"/>
          <w:sz w:val="20"/>
          <w:szCs w:val="20"/>
          <w:lang w:val="en-GB"/>
        </w:rPr>
        <w:t>, as well as involving practitioners and relevant non-scientific actors through various stages of the research process problem definition and framing, integration of knowledge, and elaboration of results.  Identification and integration of stakeholders is a critical part of transdisciplinary r</w:t>
      </w:r>
      <w:r w:rsidR="002A7922" w:rsidRPr="00AB3DD2">
        <w:rPr>
          <w:rFonts w:cs="Arial"/>
          <w:sz w:val="20"/>
          <w:szCs w:val="20"/>
          <w:lang w:val="en-GB"/>
        </w:rPr>
        <w:t>e</w:t>
      </w:r>
      <w:r w:rsidR="002A7922" w:rsidRPr="00AB3DD2">
        <w:rPr>
          <w:rFonts w:cs="Arial"/>
          <w:sz w:val="20"/>
          <w:szCs w:val="20"/>
          <w:lang w:val="en-GB"/>
        </w:rPr>
        <w:t>search, and involves a number of challenges.</w:t>
      </w:r>
    </w:p>
    <w:p w:rsidR="00F101B1" w:rsidRPr="00AB3DD2" w:rsidRDefault="00F101B1" w:rsidP="00F101B1">
      <w:pPr>
        <w:widowControl w:val="0"/>
        <w:autoSpaceDE w:val="0"/>
        <w:autoSpaceDN w:val="0"/>
        <w:adjustRightInd w:val="0"/>
        <w:spacing w:after="0" w:line="240" w:lineRule="auto"/>
        <w:jc w:val="both"/>
        <w:rPr>
          <w:rFonts w:cs="Arial"/>
          <w:sz w:val="20"/>
          <w:szCs w:val="20"/>
          <w:lang w:val="en-GB"/>
        </w:rPr>
      </w:pPr>
    </w:p>
    <w:p w:rsidR="00F67914" w:rsidRPr="00AB3DD2" w:rsidRDefault="000527B2" w:rsidP="00AB3DD2">
      <w:pPr>
        <w:widowControl w:val="0"/>
        <w:autoSpaceDE w:val="0"/>
        <w:autoSpaceDN w:val="0"/>
        <w:adjustRightInd w:val="0"/>
        <w:spacing w:after="0" w:line="240" w:lineRule="auto"/>
        <w:jc w:val="both"/>
        <w:rPr>
          <w:rFonts w:cs="Arial"/>
          <w:sz w:val="20"/>
          <w:szCs w:val="20"/>
          <w:lang w:val="en-GB"/>
        </w:rPr>
      </w:pPr>
      <w:r w:rsidRPr="00AB3DD2">
        <w:rPr>
          <w:rFonts w:cs="Arial"/>
          <w:sz w:val="20"/>
          <w:szCs w:val="20"/>
          <w:lang w:val="en-GB"/>
        </w:rPr>
        <w:t>Universities in Armenia and Georgia are aware of transdisciplinary approaches and are in the phase of develo</w:t>
      </w:r>
      <w:r w:rsidRPr="00AB3DD2">
        <w:rPr>
          <w:rFonts w:cs="Arial"/>
          <w:sz w:val="20"/>
          <w:szCs w:val="20"/>
          <w:lang w:val="en-GB"/>
        </w:rPr>
        <w:t>p</w:t>
      </w:r>
      <w:r w:rsidRPr="00AB3DD2">
        <w:rPr>
          <w:rFonts w:cs="Arial"/>
          <w:sz w:val="20"/>
          <w:szCs w:val="20"/>
          <w:lang w:val="en-GB"/>
        </w:rPr>
        <w:t>ing structures and curriculum in this respect.</w:t>
      </w:r>
      <w:r w:rsidR="00AB3DD2">
        <w:rPr>
          <w:rFonts w:cs="Arial"/>
          <w:sz w:val="20"/>
          <w:szCs w:val="20"/>
          <w:lang w:val="en-GB"/>
        </w:rPr>
        <w:t xml:space="preserve"> </w:t>
      </w:r>
      <w:r w:rsidR="00F67914" w:rsidRPr="00AB3DD2">
        <w:rPr>
          <w:rFonts w:cs="Arial"/>
          <w:sz w:val="20"/>
          <w:szCs w:val="20"/>
          <w:lang w:val="en-GB"/>
        </w:rPr>
        <w:t>The purpose of the PhD thesis is to</w:t>
      </w:r>
    </w:p>
    <w:p w:rsidR="007375F3" w:rsidRPr="00AB3DD2" w:rsidRDefault="007375F3" w:rsidP="00F67914">
      <w:pPr>
        <w:pStyle w:val="ListParagraph"/>
        <w:numPr>
          <w:ilvl w:val="0"/>
          <w:numId w:val="2"/>
        </w:numPr>
        <w:rPr>
          <w:rFonts w:cs="Arial"/>
          <w:sz w:val="20"/>
          <w:szCs w:val="20"/>
          <w:lang w:val="en-GB"/>
        </w:rPr>
      </w:pPr>
      <w:r w:rsidRPr="00AB3DD2">
        <w:rPr>
          <w:rFonts w:cs="Arial"/>
          <w:sz w:val="20"/>
          <w:szCs w:val="20"/>
          <w:lang w:val="en-GB"/>
        </w:rPr>
        <w:t>Explore challenges and options for establishing transdisciplinary teaching and research in the unive</w:t>
      </w:r>
      <w:r w:rsidRPr="00AB3DD2">
        <w:rPr>
          <w:rFonts w:cs="Arial"/>
          <w:sz w:val="20"/>
          <w:szCs w:val="20"/>
          <w:lang w:val="en-GB"/>
        </w:rPr>
        <w:t>r</w:t>
      </w:r>
      <w:r w:rsidRPr="00AB3DD2">
        <w:rPr>
          <w:rFonts w:cs="Arial"/>
          <w:sz w:val="20"/>
          <w:szCs w:val="20"/>
          <w:lang w:val="en-GB"/>
        </w:rPr>
        <w:t>sity system of Armenia and/or Georgia</w:t>
      </w:r>
    </w:p>
    <w:p w:rsidR="006A015D" w:rsidRPr="00AB3DD2" w:rsidRDefault="006A015D" w:rsidP="00F67914">
      <w:pPr>
        <w:pStyle w:val="ListParagraph"/>
        <w:numPr>
          <w:ilvl w:val="0"/>
          <w:numId w:val="2"/>
        </w:numPr>
        <w:rPr>
          <w:rFonts w:cs="Arial"/>
          <w:sz w:val="20"/>
          <w:szCs w:val="20"/>
          <w:lang w:val="en-GB"/>
        </w:rPr>
      </w:pPr>
      <w:r w:rsidRPr="00AB3DD2">
        <w:rPr>
          <w:rFonts w:cs="Arial"/>
          <w:sz w:val="20"/>
          <w:szCs w:val="20"/>
          <w:lang w:val="en-GB"/>
        </w:rPr>
        <w:t xml:space="preserve">Explore typologies of stakeholders </w:t>
      </w:r>
    </w:p>
    <w:p w:rsidR="00F67914" w:rsidRPr="00AB3DD2" w:rsidRDefault="00F67914" w:rsidP="00F67914">
      <w:pPr>
        <w:pStyle w:val="ListParagraph"/>
        <w:numPr>
          <w:ilvl w:val="0"/>
          <w:numId w:val="2"/>
        </w:numPr>
        <w:rPr>
          <w:rFonts w:cs="Arial"/>
          <w:sz w:val="20"/>
          <w:szCs w:val="20"/>
          <w:lang w:val="en-GB"/>
        </w:rPr>
      </w:pPr>
      <w:r w:rsidRPr="00AB3DD2">
        <w:rPr>
          <w:rFonts w:cs="Arial"/>
          <w:sz w:val="20"/>
          <w:szCs w:val="20"/>
          <w:lang w:val="en-GB"/>
        </w:rPr>
        <w:t>Develop an analysis framework for the evaluation of case studies</w:t>
      </w:r>
    </w:p>
    <w:p w:rsidR="00F67914" w:rsidRPr="00AB3DD2" w:rsidRDefault="00F67914" w:rsidP="00F67914">
      <w:pPr>
        <w:pStyle w:val="ListParagraph"/>
        <w:numPr>
          <w:ilvl w:val="0"/>
          <w:numId w:val="2"/>
        </w:numPr>
        <w:rPr>
          <w:rFonts w:cs="Arial"/>
          <w:sz w:val="20"/>
          <w:szCs w:val="20"/>
          <w:lang w:val="en-GB"/>
        </w:rPr>
      </w:pPr>
      <w:r w:rsidRPr="00AB3DD2">
        <w:rPr>
          <w:rFonts w:cs="Arial"/>
          <w:sz w:val="20"/>
          <w:szCs w:val="20"/>
          <w:lang w:val="en-GB"/>
        </w:rPr>
        <w:t>Implement the framework for study cases in Armenia and/or Georgia</w:t>
      </w:r>
    </w:p>
    <w:p w:rsidR="00D266FC" w:rsidRPr="00AB3DD2" w:rsidRDefault="00B72922" w:rsidP="00F67914">
      <w:pPr>
        <w:pStyle w:val="ListParagraph"/>
        <w:numPr>
          <w:ilvl w:val="0"/>
          <w:numId w:val="2"/>
        </w:numPr>
        <w:rPr>
          <w:rFonts w:cs="Arial"/>
          <w:sz w:val="20"/>
          <w:szCs w:val="20"/>
          <w:lang w:val="en-GB"/>
        </w:rPr>
      </w:pPr>
      <w:r w:rsidRPr="00AB3DD2">
        <w:rPr>
          <w:rFonts w:cs="Arial"/>
          <w:sz w:val="20"/>
          <w:szCs w:val="20"/>
          <w:lang w:val="en-GB"/>
        </w:rPr>
        <w:t>Provide recommendations on different levels for the implementation of transdisciplinary approaches in academia</w:t>
      </w:r>
    </w:p>
    <w:p w:rsidR="00ED73F8" w:rsidRPr="00AB3DD2" w:rsidRDefault="00ED73F8" w:rsidP="00F67914">
      <w:pPr>
        <w:pStyle w:val="ListParagraph"/>
        <w:numPr>
          <w:ilvl w:val="0"/>
          <w:numId w:val="2"/>
        </w:numPr>
        <w:rPr>
          <w:rFonts w:cs="Arial"/>
          <w:sz w:val="20"/>
          <w:szCs w:val="20"/>
          <w:lang w:val="en-GB"/>
        </w:rPr>
      </w:pPr>
      <w:r w:rsidRPr="00AB3DD2">
        <w:rPr>
          <w:rFonts w:cs="Arial"/>
          <w:sz w:val="20"/>
          <w:szCs w:val="20"/>
          <w:lang w:val="en-GB"/>
        </w:rPr>
        <w:t>Provide recommendations for stakeholder integration into research projects in Armenia and/or Geo</w:t>
      </w:r>
      <w:r w:rsidRPr="00AB3DD2">
        <w:rPr>
          <w:rFonts w:cs="Arial"/>
          <w:sz w:val="20"/>
          <w:szCs w:val="20"/>
          <w:lang w:val="en-GB"/>
        </w:rPr>
        <w:t>r</w:t>
      </w:r>
      <w:r w:rsidRPr="00AB3DD2">
        <w:rPr>
          <w:rFonts w:cs="Arial"/>
          <w:sz w:val="20"/>
          <w:szCs w:val="20"/>
          <w:lang w:val="en-GB"/>
        </w:rPr>
        <w:t>gia</w:t>
      </w:r>
    </w:p>
    <w:p w:rsidR="008B765D" w:rsidRPr="00AB3DD2" w:rsidRDefault="00FA6F81" w:rsidP="00FA6F81">
      <w:pPr>
        <w:jc w:val="both"/>
        <w:rPr>
          <w:rFonts w:cs="Arial"/>
          <w:sz w:val="20"/>
          <w:szCs w:val="20"/>
          <w:lang w:val="en-GB"/>
        </w:rPr>
      </w:pPr>
      <w:r w:rsidRPr="00AB3DD2">
        <w:rPr>
          <w:rFonts w:cs="Arial"/>
          <w:sz w:val="20"/>
          <w:szCs w:val="20"/>
          <w:lang w:val="en-GB"/>
        </w:rPr>
        <w:t xml:space="preserve">The PhD candidate will cooperate with the Appear CaucaSusT project partners and assist in developing and implementing the project activities. </w:t>
      </w:r>
      <w:r w:rsidR="008B765D" w:rsidRPr="00AB3DD2">
        <w:rPr>
          <w:rFonts w:cs="Arial"/>
          <w:sz w:val="20"/>
          <w:szCs w:val="20"/>
          <w:lang w:val="en-GB"/>
        </w:rPr>
        <w:t>Study cases will be based on the sites selected for the CaucaSusT project.</w:t>
      </w:r>
    </w:p>
    <w:p w:rsidR="00D12E46" w:rsidRPr="00AB3DD2" w:rsidRDefault="00EF4C51" w:rsidP="00FA6F81">
      <w:pPr>
        <w:spacing w:after="0" w:line="240" w:lineRule="auto"/>
        <w:rPr>
          <w:rFonts w:cs="Arial"/>
          <w:sz w:val="20"/>
          <w:szCs w:val="20"/>
          <w:lang w:val="en-GB"/>
        </w:rPr>
      </w:pPr>
      <w:r w:rsidRPr="00AB3DD2">
        <w:rPr>
          <w:rFonts w:eastAsia="Times New Roman" w:cs="Arial"/>
          <w:sz w:val="20"/>
          <w:szCs w:val="20"/>
          <w:u w:val="single"/>
          <w:lang w:val="en-GB" w:eastAsia="fr-FR"/>
        </w:rPr>
        <w:t>Qualifications</w:t>
      </w:r>
      <w:r w:rsidRPr="00AB3DD2">
        <w:rPr>
          <w:rFonts w:cs="Arial"/>
          <w:sz w:val="20"/>
          <w:szCs w:val="20"/>
          <w:lang w:val="en-GB"/>
        </w:rPr>
        <w:t>:</w:t>
      </w:r>
    </w:p>
    <w:p w:rsidR="00983C89" w:rsidRPr="00AB3DD2" w:rsidRDefault="000802A0" w:rsidP="000802A0">
      <w:pPr>
        <w:pStyle w:val="ListParagraph"/>
        <w:numPr>
          <w:ilvl w:val="0"/>
          <w:numId w:val="2"/>
        </w:numPr>
        <w:rPr>
          <w:rFonts w:cs="Arial"/>
          <w:sz w:val="20"/>
          <w:szCs w:val="20"/>
          <w:lang w:val="en-GB"/>
        </w:rPr>
      </w:pPr>
      <w:r w:rsidRPr="00AB3DD2">
        <w:rPr>
          <w:rFonts w:cs="Arial"/>
          <w:sz w:val="20"/>
          <w:szCs w:val="20"/>
          <w:lang w:val="en-GB"/>
        </w:rPr>
        <w:t>Master degree in relevant discipline (geography, tourism, economics, environmental sciences</w:t>
      </w:r>
      <w:r w:rsidR="00FA6F81" w:rsidRPr="00AB3DD2">
        <w:rPr>
          <w:rFonts w:cs="Arial"/>
          <w:sz w:val="20"/>
          <w:szCs w:val="20"/>
          <w:lang w:val="en-GB"/>
        </w:rPr>
        <w:t>, social sciences</w:t>
      </w:r>
      <w:r w:rsidRPr="00AB3DD2">
        <w:rPr>
          <w:rFonts w:cs="Arial"/>
          <w:sz w:val="20"/>
          <w:szCs w:val="20"/>
          <w:lang w:val="en-GB"/>
        </w:rPr>
        <w:t xml:space="preserve">….), equivalent to </w:t>
      </w:r>
      <w:r w:rsidR="005440D0" w:rsidRPr="00AB3DD2">
        <w:rPr>
          <w:rFonts w:eastAsia="Times New Roman" w:cs="Times New Roman"/>
          <w:lang w:val="en-GB"/>
        </w:rPr>
        <w:t>300</w:t>
      </w:r>
      <w:r w:rsidR="005440D0" w:rsidRPr="00AB3DD2">
        <w:rPr>
          <w:rFonts w:cs="Arial"/>
          <w:sz w:val="20"/>
          <w:szCs w:val="20"/>
          <w:lang w:val="en-GB"/>
        </w:rPr>
        <w:t xml:space="preserve"> </w:t>
      </w:r>
      <w:r w:rsidRPr="00AB3DD2">
        <w:rPr>
          <w:rFonts w:cs="Arial"/>
          <w:sz w:val="20"/>
          <w:szCs w:val="20"/>
          <w:lang w:val="en-GB"/>
        </w:rPr>
        <w:t>ECTS</w:t>
      </w:r>
    </w:p>
    <w:p w:rsidR="000802A0" w:rsidRPr="00AB3DD2" w:rsidRDefault="00710BDB" w:rsidP="000802A0">
      <w:pPr>
        <w:pStyle w:val="ListParagraph"/>
        <w:numPr>
          <w:ilvl w:val="0"/>
          <w:numId w:val="2"/>
        </w:numPr>
        <w:rPr>
          <w:rFonts w:cs="Arial"/>
          <w:sz w:val="20"/>
          <w:szCs w:val="20"/>
          <w:lang w:val="en-GB"/>
        </w:rPr>
      </w:pPr>
      <w:r w:rsidRPr="00AB3DD2">
        <w:rPr>
          <w:rFonts w:cs="Arial"/>
          <w:sz w:val="20"/>
          <w:szCs w:val="20"/>
          <w:lang w:val="en-GB"/>
        </w:rPr>
        <w:t xml:space="preserve">Solid knowledge of English </w:t>
      </w:r>
      <w:r w:rsidR="00F715AF" w:rsidRPr="00AB3DD2">
        <w:rPr>
          <w:rFonts w:cs="Arial"/>
          <w:sz w:val="20"/>
          <w:szCs w:val="20"/>
          <w:lang w:val="en-GB"/>
        </w:rPr>
        <w:t>as well as Armenian and/or Georgian</w:t>
      </w:r>
    </w:p>
    <w:p w:rsidR="008E7740" w:rsidRPr="00AB3DD2" w:rsidRDefault="008E7740" w:rsidP="008E7740">
      <w:pPr>
        <w:pStyle w:val="ListParagraph"/>
        <w:numPr>
          <w:ilvl w:val="0"/>
          <w:numId w:val="2"/>
        </w:numPr>
        <w:rPr>
          <w:rFonts w:cs="Arial"/>
          <w:sz w:val="20"/>
          <w:szCs w:val="20"/>
          <w:lang w:val="en-GB"/>
        </w:rPr>
      </w:pPr>
      <w:r w:rsidRPr="00AB3DD2">
        <w:rPr>
          <w:rFonts w:cs="Arial"/>
          <w:sz w:val="20"/>
          <w:szCs w:val="20"/>
          <w:lang w:val="en-GB"/>
        </w:rPr>
        <w:t xml:space="preserve">Eligibility to travel </w:t>
      </w:r>
    </w:p>
    <w:p w:rsidR="008E7740" w:rsidRPr="00AB3DD2" w:rsidRDefault="008E7740" w:rsidP="008E7740">
      <w:pPr>
        <w:pStyle w:val="ListParagraph"/>
        <w:numPr>
          <w:ilvl w:val="0"/>
          <w:numId w:val="2"/>
        </w:numPr>
        <w:rPr>
          <w:rFonts w:cs="Arial"/>
          <w:sz w:val="20"/>
          <w:szCs w:val="20"/>
          <w:lang w:val="en-GB"/>
        </w:rPr>
      </w:pPr>
      <w:r w:rsidRPr="00AB3DD2">
        <w:rPr>
          <w:rFonts w:cs="Arial"/>
          <w:sz w:val="20"/>
          <w:szCs w:val="20"/>
          <w:lang w:val="en-GB"/>
        </w:rPr>
        <w:t>Creativity, interpersonal skills</w:t>
      </w:r>
    </w:p>
    <w:p w:rsidR="008E7740" w:rsidRPr="00AB3DD2" w:rsidRDefault="000C390C" w:rsidP="008E7740">
      <w:pPr>
        <w:pStyle w:val="ListParagraph"/>
        <w:numPr>
          <w:ilvl w:val="0"/>
          <w:numId w:val="2"/>
        </w:numPr>
        <w:rPr>
          <w:rFonts w:cs="Arial"/>
          <w:sz w:val="20"/>
          <w:szCs w:val="20"/>
          <w:lang w:val="en-GB"/>
        </w:rPr>
      </w:pPr>
      <w:r w:rsidRPr="00AB3DD2">
        <w:rPr>
          <w:rFonts w:cs="Arial"/>
          <w:sz w:val="20"/>
          <w:szCs w:val="20"/>
          <w:lang w:val="en-GB"/>
        </w:rPr>
        <w:t>Keen interest in the proposed PhD topic</w:t>
      </w:r>
    </w:p>
    <w:p w:rsidR="00D62172" w:rsidRPr="00AB3DD2" w:rsidRDefault="00D62172" w:rsidP="00D62172">
      <w:pPr>
        <w:spacing w:after="0" w:line="240" w:lineRule="auto"/>
        <w:rPr>
          <w:rFonts w:eastAsia="Times New Roman" w:cs="Arial"/>
          <w:sz w:val="20"/>
          <w:szCs w:val="20"/>
          <w:u w:val="single"/>
          <w:lang w:val="en-GB" w:eastAsia="fr-FR"/>
        </w:rPr>
      </w:pPr>
      <w:r w:rsidRPr="00AB3DD2">
        <w:rPr>
          <w:rFonts w:eastAsia="Times New Roman" w:cs="Arial"/>
          <w:sz w:val="20"/>
          <w:szCs w:val="20"/>
          <w:u w:val="single"/>
          <w:lang w:val="en-GB" w:eastAsia="fr-FR"/>
        </w:rPr>
        <w:t xml:space="preserve">Requirements </w:t>
      </w:r>
    </w:p>
    <w:p w:rsidR="006B762F" w:rsidRPr="00AB3DD2" w:rsidRDefault="006B762F"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Motivation Letter</w:t>
      </w:r>
    </w:p>
    <w:p w:rsidR="00FA6F81" w:rsidRPr="00AB3DD2" w:rsidRDefault="00FA6F81" w:rsidP="00FA6F81">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Curriculum vitae</w:t>
      </w:r>
    </w:p>
    <w:p w:rsidR="00D62172" w:rsidRPr="00AB3DD2" w:rsidRDefault="00776997"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 xml:space="preserve">Ideas for a </w:t>
      </w:r>
      <w:r w:rsidR="00D62172" w:rsidRPr="00AB3DD2">
        <w:rPr>
          <w:rFonts w:eastAsia="Times New Roman" w:cs="Arial"/>
          <w:sz w:val="20"/>
          <w:szCs w:val="20"/>
          <w:lang w:val="en-GB" w:eastAsia="fr-FR"/>
        </w:rPr>
        <w:t>PhD proposal – short description, contents, objectives, methodology, time schedule (sta</w:t>
      </w:r>
      <w:r w:rsidR="00D62172" w:rsidRPr="00AB3DD2">
        <w:rPr>
          <w:rFonts w:eastAsia="Times New Roman" w:cs="Arial"/>
          <w:sz w:val="20"/>
          <w:szCs w:val="20"/>
          <w:lang w:val="en-GB" w:eastAsia="fr-FR"/>
        </w:rPr>
        <w:t>t</w:t>
      </w:r>
      <w:r w:rsidR="00D62172" w:rsidRPr="00AB3DD2">
        <w:rPr>
          <w:rFonts w:eastAsia="Times New Roman" w:cs="Arial"/>
          <w:sz w:val="20"/>
          <w:szCs w:val="20"/>
          <w:lang w:val="en-GB" w:eastAsia="fr-FR"/>
        </w:rPr>
        <w:t>ing the tentative time for field studies in the home</w:t>
      </w:r>
      <w:r w:rsidR="006B762F" w:rsidRPr="00AB3DD2">
        <w:rPr>
          <w:rFonts w:eastAsia="Times New Roman" w:cs="Arial"/>
          <w:sz w:val="20"/>
          <w:szCs w:val="20"/>
          <w:lang w:val="en-GB" w:eastAsia="fr-FR"/>
        </w:rPr>
        <w:t xml:space="preserve"> country), and the relation to </w:t>
      </w:r>
      <w:r w:rsidR="00D62172" w:rsidRPr="00AB3DD2">
        <w:rPr>
          <w:rFonts w:eastAsia="Times New Roman" w:cs="Arial"/>
          <w:sz w:val="20"/>
          <w:szCs w:val="20"/>
          <w:lang w:val="en-GB" w:eastAsia="fr-FR"/>
        </w:rPr>
        <w:t>the thematic focus of APPEAR.</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Confirmation of the applicant - The applicant confirms his / her intention to return to the home cou</w:t>
      </w:r>
      <w:r w:rsidRPr="00AB3DD2">
        <w:rPr>
          <w:rFonts w:eastAsia="Times New Roman" w:cs="Arial"/>
          <w:sz w:val="20"/>
          <w:szCs w:val="20"/>
          <w:lang w:val="en-GB" w:eastAsia="fr-FR"/>
        </w:rPr>
        <w:t>n</w:t>
      </w:r>
      <w:r w:rsidRPr="00AB3DD2">
        <w:rPr>
          <w:rFonts w:eastAsia="Times New Roman" w:cs="Arial"/>
          <w:sz w:val="20"/>
          <w:szCs w:val="20"/>
          <w:lang w:val="en-GB" w:eastAsia="fr-FR"/>
        </w:rPr>
        <w:t>try after the completion of the studies and to pursue an appropriate, development-related assig</w:t>
      </w:r>
      <w:r w:rsidRPr="00AB3DD2">
        <w:rPr>
          <w:rFonts w:eastAsia="Times New Roman" w:cs="Arial"/>
          <w:sz w:val="20"/>
          <w:szCs w:val="20"/>
          <w:lang w:val="en-GB" w:eastAsia="fr-FR"/>
        </w:rPr>
        <w:t>n</w:t>
      </w:r>
      <w:r w:rsidRPr="00AB3DD2">
        <w:rPr>
          <w:rFonts w:eastAsia="Times New Roman" w:cs="Arial"/>
          <w:sz w:val="20"/>
          <w:szCs w:val="20"/>
          <w:lang w:val="en-GB" w:eastAsia="fr-FR"/>
        </w:rPr>
        <w:t>ment.</w:t>
      </w:r>
    </w:p>
    <w:p w:rsidR="00D62172" w:rsidRPr="00AB3DD2" w:rsidRDefault="00D62172" w:rsidP="00AB3DD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Evidence of previous studies</w:t>
      </w:r>
      <w:r w:rsidR="00AB3DD2">
        <w:rPr>
          <w:rFonts w:eastAsia="Times New Roman" w:cs="Arial"/>
          <w:sz w:val="20"/>
          <w:szCs w:val="20"/>
          <w:lang w:val="en-GB" w:eastAsia="fr-FR"/>
        </w:rPr>
        <w:t xml:space="preserve">, </w:t>
      </w:r>
      <w:r w:rsidRPr="00AB3DD2">
        <w:rPr>
          <w:rFonts w:eastAsia="Times New Roman" w:cs="Arial"/>
          <w:sz w:val="20"/>
          <w:szCs w:val="20"/>
          <w:lang w:val="en-GB" w:eastAsia="fr-FR"/>
        </w:rPr>
        <w:t>Bachelor and master degree plus listing of subjects and grades (copies)</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Abstract of the Master’s thesis</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The documents can be submitted in German or English.</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Proof of language skills (English and / or German)</w:t>
      </w:r>
    </w:p>
    <w:p w:rsidR="00D62172" w:rsidRPr="00AB3DD2" w:rsidRDefault="00D62172" w:rsidP="00D62172">
      <w:pPr>
        <w:pStyle w:val="ListParagraph"/>
        <w:numPr>
          <w:ilvl w:val="0"/>
          <w:numId w:val="4"/>
        </w:numPr>
        <w:spacing w:after="0" w:line="240" w:lineRule="auto"/>
        <w:rPr>
          <w:rFonts w:eastAsia="Times New Roman" w:cs="Arial"/>
          <w:sz w:val="20"/>
          <w:szCs w:val="20"/>
          <w:lang w:val="en-GB" w:eastAsia="fr-FR"/>
        </w:rPr>
      </w:pPr>
      <w:r w:rsidRPr="00AB3DD2">
        <w:rPr>
          <w:rFonts w:eastAsia="Times New Roman" w:cs="Arial"/>
          <w:sz w:val="20"/>
          <w:szCs w:val="20"/>
          <w:lang w:val="en-GB" w:eastAsia="fr-FR"/>
        </w:rPr>
        <w:t xml:space="preserve">Photocopy of the passport / ID </w:t>
      </w:r>
    </w:p>
    <w:p w:rsidR="00786F66" w:rsidRPr="00AB3DD2" w:rsidRDefault="00786F66" w:rsidP="00786F66">
      <w:pPr>
        <w:spacing w:after="0" w:line="240" w:lineRule="auto"/>
        <w:rPr>
          <w:rFonts w:eastAsia="Times New Roman" w:cs="Arial"/>
          <w:sz w:val="20"/>
          <w:szCs w:val="20"/>
          <w:lang w:val="en-GB" w:eastAsia="fr-FR"/>
        </w:rPr>
      </w:pPr>
    </w:p>
    <w:p w:rsidR="00786F66" w:rsidRPr="00AB3DD2" w:rsidRDefault="00AB3DD2" w:rsidP="00786F66">
      <w:pPr>
        <w:spacing w:after="0" w:line="240" w:lineRule="auto"/>
        <w:rPr>
          <w:rFonts w:eastAsia="Times New Roman" w:cs="Arial"/>
          <w:sz w:val="20"/>
          <w:szCs w:val="20"/>
          <w:lang w:val="en-GB" w:eastAsia="fr-FR"/>
        </w:rPr>
      </w:pPr>
      <w:r>
        <w:rPr>
          <w:rFonts w:eastAsia="Times New Roman" w:cs="Arial"/>
          <w:sz w:val="20"/>
          <w:szCs w:val="20"/>
          <w:u w:val="single"/>
          <w:lang w:val="en-GB" w:eastAsia="fr-FR"/>
        </w:rPr>
        <w:t>BOKU PhD a</w:t>
      </w:r>
      <w:r w:rsidR="00786F66" w:rsidRPr="00AB3DD2">
        <w:rPr>
          <w:rFonts w:eastAsia="Times New Roman" w:cs="Arial"/>
          <w:sz w:val="20"/>
          <w:szCs w:val="20"/>
          <w:u w:val="single"/>
          <w:lang w:val="en-GB" w:eastAsia="fr-FR"/>
        </w:rPr>
        <w:t>pplication requirements</w:t>
      </w:r>
      <w:r w:rsidR="00786F66" w:rsidRPr="00AB3DD2">
        <w:rPr>
          <w:rFonts w:eastAsia="Times New Roman" w:cs="Arial"/>
          <w:sz w:val="20"/>
          <w:szCs w:val="20"/>
          <w:lang w:val="en-GB" w:eastAsia="fr-FR"/>
        </w:rPr>
        <w:t xml:space="preserve">: </w:t>
      </w:r>
    </w:p>
    <w:p w:rsidR="00FA6F81" w:rsidRPr="00AB3DD2" w:rsidRDefault="00FA6F81" w:rsidP="00FA6F81">
      <w:pPr>
        <w:spacing w:after="0" w:line="240" w:lineRule="auto"/>
        <w:ind w:left="360"/>
        <w:rPr>
          <w:rFonts w:eastAsia="Times New Roman" w:cs="Arial"/>
          <w:sz w:val="20"/>
          <w:szCs w:val="20"/>
          <w:lang w:val="en-GB" w:eastAsia="fr-FR"/>
        </w:rPr>
      </w:pPr>
      <w:r w:rsidRPr="00AB3DD2">
        <w:rPr>
          <w:rFonts w:eastAsia="Times New Roman" w:cs="Arial"/>
          <w:sz w:val="20"/>
          <w:szCs w:val="20"/>
          <w:lang w:val="en-GB" w:eastAsia="fr-FR"/>
        </w:rPr>
        <w:t xml:space="preserve">Only after a scholarship is awarded </w:t>
      </w:r>
      <w:r w:rsidR="00AB3DD2" w:rsidRPr="00AB3DD2">
        <w:rPr>
          <w:rFonts w:eastAsia="Times New Roman" w:cs="Arial"/>
          <w:sz w:val="20"/>
          <w:szCs w:val="20"/>
          <w:lang w:val="en-GB" w:eastAsia="fr-FR"/>
        </w:rPr>
        <w:t xml:space="preserve">by the APPEAR program </w:t>
      </w:r>
      <w:r w:rsidRPr="00AB3DD2">
        <w:rPr>
          <w:rFonts w:eastAsia="Times New Roman" w:cs="Arial"/>
          <w:sz w:val="20"/>
          <w:szCs w:val="20"/>
          <w:lang w:val="en-GB" w:eastAsia="fr-FR"/>
        </w:rPr>
        <w:t>legalised documents have to be submitted for the admission at BOKU University. For more information see:</w:t>
      </w:r>
    </w:p>
    <w:p w:rsidR="00D62172" w:rsidRPr="008B3F4C" w:rsidRDefault="00A847E9" w:rsidP="008B3F4C">
      <w:pPr>
        <w:spacing w:after="0" w:line="240" w:lineRule="auto"/>
        <w:rPr>
          <w:rFonts w:eastAsia="Times New Roman" w:cs="Arial"/>
          <w:sz w:val="20"/>
          <w:szCs w:val="20"/>
          <w:lang w:val="en-GB" w:eastAsia="fr-FR"/>
        </w:rPr>
      </w:pPr>
      <w:hyperlink r:id="rId8" w:history="1">
        <w:r w:rsidR="00FA6F81" w:rsidRPr="00AB3DD2">
          <w:rPr>
            <w:rStyle w:val="Hyperlink"/>
            <w:rFonts w:eastAsia="Times New Roman" w:cs="Arial"/>
            <w:sz w:val="20"/>
            <w:szCs w:val="20"/>
            <w:lang w:val="en-GB" w:eastAsia="fr-FR"/>
          </w:rPr>
          <w:t>https://www.boku.ac.at/en/studienservices/themen/zulassung/internationale-vorbildung/doktorats-phd-studien/zulassung-zum-doktorat-fuer-nicht-eu-und-ewr-buergerinnen/</w:t>
        </w:r>
      </w:hyperlink>
      <w:r w:rsidR="00FA6F81" w:rsidRPr="00AB3DD2">
        <w:rPr>
          <w:rFonts w:eastAsia="Times New Roman" w:cs="Arial"/>
          <w:sz w:val="20"/>
          <w:szCs w:val="20"/>
          <w:lang w:val="en-GB" w:eastAsia="fr-FR"/>
        </w:rPr>
        <w:t xml:space="preserve"> </w:t>
      </w:r>
    </w:p>
    <w:sectPr w:rsidR="00D62172" w:rsidRPr="008B3F4C" w:rsidSect="00AB3DD2">
      <w:pgSz w:w="11906" w:h="16838"/>
      <w:pgMar w:top="1135"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D21" w:rsidRDefault="00175D21" w:rsidP="00BC4D13">
      <w:pPr>
        <w:spacing w:after="0" w:line="240" w:lineRule="auto"/>
      </w:pPr>
      <w:r>
        <w:separator/>
      </w:r>
    </w:p>
  </w:endnote>
  <w:endnote w:type="continuationSeparator" w:id="0">
    <w:p w:rsidR="00175D21" w:rsidRDefault="00175D21" w:rsidP="00BC4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D21" w:rsidRDefault="00175D21" w:rsidP="00BC4D13">
      <w:pPr>
        <w:spacing w:after="0" w:line="240" w:lineRule="auto"/>
      </w:pPr>
      <w:r>
        <w:separator/>
      </w:r>
    </w:p>
  </w:footnote>
  <w:footnote w:type="continuationSeparator" w:id="0">
    <w:p w:rsidR="00175D21" w:rsidRDefault="00175D21" w:rsidP="00BC4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702"/>
    <w:multiLevelType w:val="hybridMultilevel"/>
    <w:tmpl w:val="6890E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C30337"/>
    <w:multiLevelType w:val="hybridMultilevel"/>
    <w:tmpl w:val="0762B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EE075C"/>
    <w:multiLevelType w:val="hybridMultilevel"/>
    <w:tmpl w:val="9E9690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FF1908"/>
    <w:multiLevelType w:val="hybridMultilevel"/>
    <w:tmpl w:val="15E66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A13055"/>
    <w:multiLevelType w:val="hybridMultilevel"/>
    <w:tmpl w:val="E5DA6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3C36B5"/>
    <w:multiLevelType w:val="hybridMultilevel"/>
    <w:tmpl w:val="0A3E2D5A"/>
    <w:lvl w:ilvl="0" w:tplc="040C0001">
      <w:start w:val="1"/>
      <w:numFmt w:val="bullet"/>
      <w:lvlText w:val=""/>
      <w:lvlJc w:val="left"/>
      <w:pPr>
        <w:ind w:left="426" w:hanging="360"/>
      </w:pPr>
      <w:rPr>
        <w:rFonts w:ascii="Symbol" w:hAnsi="Symbol" w:hint="default"/>
      </w:rPr>
    </w:lvl>
    <w:lvl w:ilvl="1" w:tplc="040C0003" w:tentative="1">
      <w:start w:val="1"/>
      <w:numFmt w:val="bullet"/>
      <w:lvlText w:val="o"/>
      <w:lvlJc w:val="left"/>
      <w:pPr>
        <w:ind w:left="1146" w:hanging="360"/>
      </w:pPr>
      <w:rPr>
        <w:rFonts w:ascii="Courier New" w:hAnsi="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hint="default"/>
      </w:rPr>
    </w:lvl>
    <w:lvl w:ilvl="8" w:tplc="040C0005" w:tentative="1">
      <w:start w:val="1"/>
      <w:numFmt w:val="bullet"/>
      <w:lvlText w:val=""/>
      <w:lvlJc w:val="left"/>
      <w:pPr>
        <w:ind w:left="6186" w:hanging="360"/>
      </w:pPr>
      <w:rPr>
        <w:rFonts w:ascii="Wingdings" w:hAnsi="Wingdings" w:hint="default"/>
      </w:rPr>
    </w:lvl>
  </w:abstractNum>
  <w:abstractNum w:abstractNumId="6">
    <w:nsid w:val="637D0154"/>
    <w:multiLevelType w:val="hybridMultilevel"/>
    <w:tmpl w:val="3A1A6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autoHyphenation/>
  <w:hyphenationZone w:val="425"/>
  <w:characterSpacingControl w:val="doNotCompress"/>
  <w:footnotePr>
    <w:footnote w:id="-1"/>
    <w:footnote w:id="0"/>
  </w:footnotePr>
  <w:endnotePr>
    <w:endnote w:id="-1"/>
    <w:endnote w:id="0"/>
  </w:endnotePr>
  <w:compat/>
  <w:rsids>
    <w:rsidRoot w:val="00364E2E"/>
    <w:rsid w:val="000527B2"/>
    <w:rsid w:val="00077F22"/>
    <w:rsid w:val="000802A0"/>
    <w:rsid w:val="000B769E"/>
    <w:rsid w:val="000C390C"/>
    <w:rsid w:val="000F3C4F"/>
    <w:rsid w:val="0014100F"/>
    <w:rsid w:val="00147E31"/>
    <w:rsid w:val="0017262C"/>
    <w:rsid w:val="00175D21"/>
    <w:rsid w:val="001D4F1D"/>
    <w:rsid w:val="002573C6"/>
    <w:rsid w:val="002A7922"/>
    <w:rsid w:val="002F0D0F"/>
    <w:rsid w:val="002F40CA"/>
    <w:rsid w:val="00364E2E"/>
    <w:rsid w:val="003A713A"/>
    <w:rsid w:val="00401BC8"/>
    <w:rsid w:val="004800AA"/>
    <w:rsid w:val="004825D5"/>
    <w:rsid w:val="004B087F"/>
    <w:rsid w:val="004B2BE7"/>
    <w:rsid w:val="00515F94"/>
    <w:rsid w:val="005440D0"/>
    <w:rsid w:val="005671CE"/>
    <w:rsid w:val="00593142"/>
    <w:rsid w:val="005B282B"/>
    <w:rsid w:val="006A015D"/>
    <w:rsid w:val="006B762F"/>
    <w:rsid w:val="00710BDB"/>
    <w:rsid w:val="007375F3"/>
    <w:rsid w:val="00776997"/>
    <w:rsid w:val="007829BB"/>
    <w:rsid w:val="00786F66"/>
    <w:rsid w:val="00864FBE"/>
    <w:rsid w:val="008B3F4C"/>
    <w:rsid w:val="008B765D"/>
    <w:rsid w:val="008E7740"/>
    <w:rsid w:val="00922551"/>
    <w:rsid w:val="00961982"/>
    <w:rsid w:val="00983C89"/>
    <w:rsid w:val="00A455EC"/>
    <w:rsid w:val="00A80D5D"/>
    <w:rsid w:val="00A847E9"/>
    <w:rsid w:val="00AB3DD2"/>
    <w:rsid w:val="00B44BEE"/>
    <w:rsid w:val="00B72922"/>
    <w:rsid w:val="00BA5582"/>
    <w:rsid w:val="00BC4D13"/>
    <w:rsid w:val="00BF2FEE"/>
    <w:rsid w:val="00C33275"/>
    <w:rsid w:val="00C56508"/>
    <w:rsid w:val="00C958A5"/>
    <w:rsid w:val="00CF5B2D"/>
    <w:rsid w:val="00D10C6A"/>
    <w:rsid w:val="00D12E46"/>
    <w:rsid w:val="00D266FC"/>
    <w:rsid w:val="00D62172"/>
    <w:rsid w:val="00E6693E"/>
    <w:rsid w:val="00E75AC1"/>
    <w:rsid w:val="00E91989"/>
    <w:rsid w:val="00EA720D"/>
    <w:rsid w:val="00ED73F8"/>
    <w:rsid w:val="00EF4C51"/>
    <w:rsid w:val="00F101B1"/>
    <w:rsid w:val="00F47D1B"/>
    <w:rsid w:val="00F67914"/>
    <w:rsid w:val="00F715AF"/>
    <w:rsid w:val="00FA6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7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989"/>
    <w:pPr>
      <w:ind w:left="720"/>
      <w:contextualSpacing/>
    </w:pPr>
  </w:style>
  <w:style w:type="paragraph" w:customStyle="1" w:styleId="Default">
    <w:name w:val="Default"/>
    <w:rsid w:val="00515F94"/>
    <w:pPr>
      <w:widowControl w:val="0"/>
      <w:autoSpaceDE w:val="0"/>
      <w:autoSpaceDN w:val="0"/>
      <w:adjustRightInd w:val="0"/>
      <w:spacing w:after="0" w:line="240" w:lineRule="auto"/>
    </w:pPr>
    <w:rPr>
      <w:rFonts w:ascii="Calibri" w:hAnsi="Calibri" w:cs="Calibri"/>
      <w:color w:val="000000"/>
      <w:sz w:val="24"/>
      <w:szCs w:val="24"/>
      <w:lang w:val="fr-FR"/>
    </w:rPr>
  </w:style>
  <w:style w:type="character" w:styleId="Emphasis">
    <w:name w:val="Emphasis"/>
    <w:basedOn w:val="DefaultParagraphFont"/>
    <w:uiPriority w:val="20"/>
    <w:qFormat/>
    <w:rsid w:val="00077F22"/>
    <w:rPr>
      <w:i/>
      <w:iCs/>
    </w:rPr>
  </w:style>
  <w:style w:type="character" w:styleId="Hyperlink">
    <w:name w:val="Hyperlink"/>
    <w:basedOn w:val="DefaultParagraphFont"/>
    <w:uiPriority w:val="99"/>
    <w:unhideWhenUsed/>
    <w:rsid w:val="00BC4D13"/>
    <w:rPr>
      <w:color w:val="0000FF"/>
      <w:u w:val="single"/>
    </w:rPr>
  </w:style>
  <w:style w:type="paragraph" w:styleId="FootnoteText">
    <w:name w:val="footnote text"/>
    <w:basedOn w:val="Normal"/>
    <w:link w:val="FootnoteTextChar"/>
    <w:uiPriority w:val="99"/>
    <w:unhideWhenUsed/>
    <w:rsid w:val="00BC4D13"/>
    <w:pPr>
      <w:spacing w:after="0" w:line="240" w:lineRule="auto"/>
    </w:pPr>
    <w:rPr>
      <w:sz w:val="24"/>
      <w:szCs w:val="24"/>
    </w:rPr>
  </w:style>
  <w:style w:type="character" w:customStyle="1" w:styleId="FootnoteTextChar">
    <w:name w:val="Footnote Text Char"/>
    <w:basedOn w:val="DefaultParagraphFont"/>
    <w:link w:val="FootnoteText"/>
    <w:uiPriority w:val="99"/>
    <w:rsid w:val="00BC4D13"/>
    <w:rPr>
      <w:sz w:val="24"/>
      <w:szCs w:val="24"/>
    </w:rPr>
  </w:style>
  <w:style w:type="character" w:styleId="FootnoteReference">
    <w:name w:val="footnote reference"/>
    <w:basedOn w:val="DefaultParagraphFont"/>
    <w:uiPriority w:val="99"/>
    <w:unhideWhenUsed/>
    <w:rsid w:val="00BC4D13"/>
    <w:rPr>
      <w:vertAlign w:val="superscript"/>
    </w:rPr>
  </w:style>
</w:styles>
</file>

<file path=word/webSettings.xml><?xml version="1.0" encoding="utf-8"?>
<w:webSettings xmlns:r="http://schemas.openxmlformats.org/officeDocument/2006/relationships" xmlns:w="http://schemas.openxmlformats.org/wordprocessingml/2006/main">
  <w:divs>
    <w:div w:id="69741047">
      <w:bodyDiv w:val="1"/>
      <w:marLeft w:val="0"/>
      <w:marRight w:val="0"/>
      <w:marTop w:val="0"/>
      <w:marBottom w:val="0"/>
      <w:divBdr>
        <w:top w:val="none" w:sz="0" w:space="0" w:color="auto"/>
        <w:left w:val="none" w:sz="0" w:space="0" w:color="auto"/>
        <w:bottom w:val="none" w:sz="0" w:space="0" w:color="auto"/>
        <w:right w:val="none" w:sz="0" w:space="0" w:color="auto"/>
      </w:divBdr>
    </w:div>
    <w:div w:id="208418487">
      <w:bodyDiv w:val="1"/>
      <w:marLeft w:val="0"/>
      <w:marRight w:val="0"/>
      <w:marTop w:val="0"/>
      <w:marBottom w:val="0"/>
      <w:divBdr>
        <w:top w:val="none" w:sz="0" w:space="0" w:color="auto"/>
        <w:left w:val="none" w:sz="0" w:space="0" w:color="auto"/>
        <w:bottom w:val="none" w:sz="0" w:space="0" w:color="auto"/>
        <w:right w:val="none" w:sz="0" w:space="0" w:color="auto"/>
      </w:divBdr>
      <w:divsChild>
        <w:div w:id="2049795523">
          <w:marLeft w:val="0"/>
          <w:marRight w:val="0"/>
          <w:marTop w:val="0"/>
          <w:marBottom w:val="0"/>
          <w:divBdr>
            <w:top w:val="none" w:sz="0" w:space="0" w:color="auto"/>
            <w:left w:val="none" w:sz="0" w:space="0" w:color="auto"/>
            <w:bottom w:val="none" w:sz="0" w:space="0" w:color="auto"/>
            <w:right w:val="none" w:sz="0" w:space="0" w:color="auto"/>
          </w:divBdr>
          <w:divsChild>
            <w:div w:id="1865509794">
              <w:marLeft w:val="0"/>
              <w:marRight w:val="0"/>
              <w:marTop w:val="0"/>
              <w:marBottom w:val="0"/>
              <w:divBdr>
                <w:top w:val="none" w:sz="0" w:space="0" w:color="auto"/>
                <w:left w:val="none" w:sz="0" w:space="0" w:color="auto"/>
                <w:bottom w:val="none" w:sz="0" w:space="0" w:color="auto"/>
                <w:right w:val="none" w:sz="0" w:space="0" w:color="auto"/>
              </w:divBdr>
            </w:div>
            <w:div w:id="149063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197">
      <w:bodyDiv w:val="1"/>
      <w:marLeft w:val="0"/>
      <w:marRight w:val="0"/>
      <w:marTop w:val="0"/>
      <w:marBottom w:val="0"/>
      <w:divBdr>
        <w:top w:val="none" w:sz="0" w:space="0" w:color="auto"/>
        <w:left w:val="none" w:sz="0" w:space="0" w:color="auto"/>
        <w:bottom w:val="none" w:sz="0" w:space="0" w:color="auto"/>
        <w:right w:val="none" w:sz="0" w:space="0" w:color="auto"/>
      </w:divBdr>
    </w:div>
    <w:div w:id="490289976">
      <w:bodyDiv w:val="1"/>
      <w:marLeft w:val="0"/>
      <w:marRight w:val="0"/>
      <w:marTop w:val="0"/>
      <w:marBottom w:val="0"/>
      <w:divBdr>
        <w:top w:val="none" w:sz="0" w:space="0" w:color="auto"/>
        <w:left w:val="none" w:sz="0" w:space="0" w:color="auto"/>
        <w:bottom w:val="none" w:sz="0" w:space="0" w:color="auto"/>
        <w:right w:val="none" w:sz="0" w:space="0" w:color="auto"/>
      </w:divBdr>
      <w:divsChild>
        <w:div w:id="128212019">
          <w:marLeft w:val="0"/>
          <w:marRight w:val="0"/>
          <w:marTop w:val="0"/>
          <w:marBottom w:val="0"/>
          <w:divBdr>
            <w:top w:val="none" w:sz="0" w:space="0" w:color="auto"/>
            <w:left w:val="none" w:sz="0" w:space="0" w:color="auto"/>
            <w:bottom w:val="none" w:sz="0" w:space="0" w:color="auto"/>
            <w:right w:val="none" w:sz="0" w:space="0" w:color="auto"/>
          </w:divBdr>
        </w:div>
        <w:div w:id="554858183">
          <w:marLeft w:val="0"/>
          <w:marRight w:val="0"/>
          <w:marTop w:val="0"/>
          <w:marBottom w:val="0"/>
          <w:divBdr>
            <w:top w:val="none" w:sz="0" w:space="0" w:color="auto"/>
            <w:left w:val="none" w:sz="0" w:space="0" w:color="auto"/>
            <w:bottom w:val="none" w:sz="0" w:space="0" w:color="auto"/>
            <w:right w:val="none" w:sz="0" w:space="0" w:color="auto"/>
          </w:divBdr>
        </w:div>
        <w:div w:id="1780223567">
          <w:marLeft w:val="0"/>
          <w:marRight w:val="0"/>
          <w:marTop w:val="0"/>
          <w:marBottom w:val="0"/>
          <w:divBdr>
            <w:top w:val="none" w:sz="0" w:space="0" w:color="auto"/>
            <w:left w:val="none" w:sz="0" w:space="0" w:color="auto"/>
            <w:bottom w:val="none" w:sz="0" w:space="0" w:color="auto"/>
            <w:right w:val="none" w:sz="0" w:space="0" w:color="auto"/>
          </w:divBdr>
        </w:div>
        <w:div w:id="24332741">
          <w:marLeft w:val="0"/>
          <w:marRight w:val="0"/>
          <w:marTop w:val="0"/>
          <w:marBottom w:val="0"/>
          <w:divBdr>
            <w:top w:val="none" w:sz="0" w:space="0" w:color="auto"/>
            <w:left w:val="none" w:sz="0" w:space="0" w:color="auto"/>
            <w:bottom w:val="none" w:sz="0" w:space="0" w:color="auto"/>
            <w:right w:val="none" w:sz="0" w:space="0" w:color="auto"/>
          </w:divBdr>
        </w:div>
      </w:divsChild>
    </w:div>
    <w:div w:id="561671815">
      <w:bodyDiv w:val="1"/>
      <w:marLeft w:val="0"/>
      <w:marRight w:val="0"/>
      <w:marTop w:val="0"/>
      <w:marBottom w:val="0"/>
      <w:divBdr>
        <w:top w:val="none" w:sz="0" w:space="0" w:color="auto"/>
        <w:left w:val="none" w:sz="0" w:space="0" w:color="auto"/>
        <w:bottom w:val="none" w:sz="0" w:space="0" w:color="auto"/>
        <w:right w:val="none" w:sz="0" w:space="0" w:color="auto"/>
      </w:divBdr>
      <w:divsChild>
        <w:div w:id="1651905341">
          <w:marLeft w:val="0"/>
          <w:marRight w:val="0"/>
          <w:marTop w:val="0"/>
          <w:marBottom w:val="0"/>
          <w:divBdr>
            <w:top w:val="none" w:sz="0" w:space="0" w:color="auto"/>
            <w:left w:val="none" w:sz="0" w:space="0" w:color="auto"/>
            <w:bottom w:val="none" w:sz="0" w:space="0" w:color="auto"/>
            <w:right w:val="none" w:sz="0" w:space="0" w:color="auto"/>
          </w:divBdr>
        </w:div>
        <w:div w:id="185336649">
          <w:marLeft w:val="0"/>
          <w:marRight w:val="0"/>
          <w:marTop w:val="0"/>
          <w:marBottom w:val="0"/>
          <w:divBdr>
            <w:top w:val="none" w:sz="0" w:space="0" w:color="auto"/>
            <w:left w:val="none" w:sz="0" w:space="0" w:color="auto"/>
            <w:bottom w:val="none" w:sz="0" w:space="0" w:color="auto"/>
            <w:right w:val="none" w:sz="0" w:space="0" w:color="auto"/>
          </w:divBdr>
        </w:div>
        <w:div w:id="345181983">
          <w:marLeft w:val="0"/>
          <w:marRight w:val="0"/>
          <w:marTop w:val="0"/>
          <w:marBottom w:val="0"/>
          <w:divBdr>
            <w:top w:val="none" w:sz="0" w:space="0" w:color="auto"/>
            <w:left w:val="none" w:sz="0" w:space="0" w:color="auto"/>
            <w:bottom w:val="none" w:sz="0" w:space="0" w:color="auto"/>
            <w:right w:val="none" w:sz="0" w:space="0" w:color="auto"/>
          </w:divBdr>
        </w:div>
        <w:div w:id="554849927">
          <w:marLeft w:val="0"/>
          <w:marRight w:val="0"/>
          <w:marTop w:val="0"/>
          <w:marBottom w:val="0"/>
          <w:divBdr>
            <w:top w:val="none" w:sz="0" w:space="0" w:color="auto"/>
            <w:left w:val="none" w:sz="0" w:space="0" w:color="auto"/>
            <w:bottom w:val="none" w:sz="0" w:space="0" w:color="auto"/>
            <w:right w:val="none" w:sz="0" w:space="0" w:color="auto"/>
          </w:divBdr>
        </w:div>
      </w:divsChild>
    </w:div>
    <w:div w:id="744424699">
      <w:bodyDiv w:val="1"/>
      <w:marLeft w:val="0"/>
      <w:marRight w:val="0"/>
      <w:marTop w:val="0"/>
      <w:marBottom w:val="0"/>
      <w:divBdr>
        <w:top w:val="none" w:sz="0" w:space="0" w:color="auto"/>
        <w:left w:val="none" w:sz="0" w:space="0" w:color="auto"/>
        <w:bottom w:val="none" w:sz="0" w:space="0" w:color="auto"/>
        <w:right w:val="none" w:sz="0" w:space="0" w:color="auto"/>
      </w:divBdr>
      <w:divsChild>
        <w:div w:id="1806459198">
          <w:marLeft w:val="0"/>
          <w:marRight w:val="0"/>
          <w:marTop w:val="0"/>
          <w:marBottom w:val="0"/>
          <w:divBdr>
            <w:top w:val="none" w:sz="0" w:space="0" w:color="auto"/>
            <w:left w:val="none" w:sz="0" w:space="0" w:color="auto"/>
            <w:bottom w:val="none" w:sz="0" w:space="0" w:color="auto"/>
            <w:right w:val="none" w:sz="0" w:space="0" w:color="auto"/>
          </w:divBdr>
          <w:divsChild>
            <w:div w:id="2011445113">
              <w:marLeft w:val="0"/>
              <w:marRight w:val="0"/>
              <w:marTop w:val="0"/>
              <w:marBottom w:val="0"/>
              <w:divBdr>
                <w:top w:val="none" w:sz="0" w:space="0" w:color="auto"/>
                <w:left w:val="none" w:sz="0" w:space="0" w:color="auto"/>
                <w:bottom w:val="none" w:sz="0" w:space="0" w:color="auto"/>
                <w:right w:val="none" w:sz="0" w:space="0" w:color="auto"/>
              </w:divBdr>
            </w:div>
            <w:div w:id="650326121">
              <w:marLeft w:val="0"/>
              <w:marRight w:val="0"/>
              <w:marTop w:val="0"/>
              <w:marBottom w:val="0"/>
              <w:divBdr>
                <w:top w:val="none" w:sz="0" w:space="0" w:color="auto"/>
                <w:left w:val="none" w:sz="0" w:space="0" w:color="auto"/>
                <w:bottom w:val="none" w:sz="0" w:space="0" w:color="auto"/>
                <w:right w:val="none" w:sz="0" w:space="0" w:color="auto"/>
              </w:divBdr>
            </w:div>
            <w:div w:id="1341739284">
              <w:marLeft w:val="0"/>
              <w:marRight w:val="0"/>
              <w:marTop w:val="0"/>
              <w:marBottom w:val="0"/>
              <w:divBdr>
                <w:top w:val="none" w:sz="0" w:space="0" w:color="auto"/>
                <w:left w:val="none" w:sz="0" w:space="0" w:color="auto"/>
                <w:bottom w:val="none" w:sz="0" w:space="0" w:color="auto"/>
                <w:right w:val="none" w:sz="0" w:space="0" w:color="auto"/>
              </w:divBdr>
            </w:div>
            <w:div w:id="2126151548">
              <w:marLeft w:val="0"/>
              <w:marRight w:val="0"/>
              <w:marTop w:val="0"/>
              <w:marBottom w:val="0"/>
              <w:divBdr>
                <w:top w:val="none" w:sz="0" w:space="0" w:color="auto"/>
                <w:left w:val="none" w:sz="0" w:space="0" w:color="auto"/>
                <w:bottom w:val="none" w:sz="0" w:space="0" w:color="auto"/>
                <w:right w:val="none" w:sz="0" w:space="0" w:color="auto"/>
              </w:divBdr>
            </w:div>
            <w:div w:id="1875650226">
              <w:marLeft w:val="0"/>
              <w:marRight w:val="0"/>
              <w:marTop w:val="0"/>
              <w:marBottom w:val="0"/>
              <w:divBdr>
                <w:top w:val="none" w:sz="0" w:space="0" w:color="auto"/>
                <w:left w:val="none" w:sz="0" w:space="0" w:color="auto"/>
                <w:bottom w:val="none" w:sz="0" w:space="0" w:color="auto"/>
                <w:right w:val="none" w:sz="0" w:space="0" w:color="auto"/>
              </w:divBdr>
            </w:div>
            <w:div w:id="359084673">
              <w:marLeft w:val="0"/>
              <w:marRight w:val="0"/>
              <w:marTop w:val="0"/>
              <w:marBottom w:val="0"/>
              <w:divBdr>
                <w:top w:val="none" w:sz="0" w:space="0" w:color="auto"/>
                <w:left w:val="none" w:sz="0" w:space="0" w:color="auto"/>
                <w:bottom w:val="none" w:sz="0" w:space="0" w:color="auto"/>
                <w:right w:val="none" w:sz="0" w:space="0" w:color="auto"/>
              </w:divBdr>
            </w:div>
            <w:div w:id="676661513">
              <w:marLeft w:val="0"/>
              <w:marRight w:val="0"/>
              <w:marTop w:val="0"/>
              <w:marBottom w:val="0"/>
              <w:divBdr>
                <w:top w:val="none" w:sz="0" w:space="0" w:color="auto"/>
                <w:left w:val="none" w:sz="0" w:space="0" w:color="auto"/>
                <w:bottom w:val="none" w:sz="0" w:space="0" w:color="auto"/>
                <w:right w:val="none" w:sz="0" w:space="0" w:color="auto"/>
              </w:divBdr>
            </w:div>
            <w:div w:id="874655069">
              <w:marLeft w:val="0"/>
              <w:marRight w:val="0"/>
              <w:marTop w:val="0"/>
              <w:marBottom w:val="0"/>
              <w:divBdr>
                <w:top w:val="none" w:sz="0" w:space="0" w:color="auto"/>
                <w:left w:val="none" w:sz="0" w:space="0" w:color="auto"/>
                <w:bottom w:val="none" w:sz="0" w:space="0" w:color="auto"/>
                <w:right w:val="none" w:sz="0" w:space="0" w:color="auto"/>
              </w:divBdr>
            </w:div>
            <w:div w:id="1833569973">
              <w:marLeft w:val="0"/>
              <w:marRight w:val="0"/>
              <w:marTop w:val="0"/>
              <w:marBottom w:val="0"/>
              <w:divBdr>
                <w:top w:val="none" w:sz="0" w:space="0" w:color="auto"/>
                <w:left w:val="none" w:sz="0" w:space="0" w:color="auto"/>
                <w:bottom w:val="none" w:sz="0" w:space="0" w:color="auto"/>
                <w:right w:val="none" w:sz="0" w:space="0" w:color="auto"/>
              </w:divBdr>
            </w:div>
            <w:div w:id="1294553403">
              <w:marLeft w:val="0"/>
              <w:marRight w:val="0"/>
              <w:marTop w:val="0"/>
              <w:marBottom w:val="0"/>
              <w:divBdr>
                <w:top w:val="none" w:sz="0" w:space="0" w:color="auto"/>
                <w:left w:val="none" w:sz="0" w:space="0" w:color="auto"/>
                <w:bottom w:val="none" w:sz="0" w:space="0" w:color="auto"/>
                <w:right w:val="none" w:sz="0" w:space="0" w:color="auto"/>
              </w:divBdr>
            </w:div>
            <w:div w:id="1520773927">
              <w:marLeft w:val="0"/>
              <w:marRight w:val="0"/>
              <w:marTop w:val="0"/>
              <w:marBottom w:val="0"/>
              <w:divBdr>
                <w:top w:val="none" w:sz="0" w:space="0" w:color="auto"/>
                <w:left w:val="none" w:sz="0" w:space="0" w:color="auto"/>
                <w:bottom w:val="none" w:sz="0" w:space="0" w:color="auto"/>
                <w:right w:val="none" w:sz="0" w:space="0" w:color="auto"/>
              </w:divBdr>
            </w:div>
            <w:div w:id="462775708">
              <w:marLeft w:val="0"/>
              <w:marRight w:val="0"/>
              <w:marTop w:val="0"/>
              <w:marBottom w:val="0"/>
              <w:divBdr>
                <w:top w:val="none" w:sz="0" w:space="0" w:color="auto"/>
                <w:left w:val="none" w:sz="0" w:space="0" w:color="auto"/>
                <w:bottom w:val="none" w:sz="0" w:space="0" w:color="auto"/>
                <w:right w:val="none" w:sz="0" w:space="0" w:color="auto"/>
              </w:divBdr>
            </w:div>
            <w:div w:id="832725387">
              <w:marLeft w:val="0"/>
              <w:marRight w:val="0"/>
              <w:marTop w:val="0"/>
              <w:marBottom w:val="0"/>
              <w:divBdr>
                <w:top w:val="none" w:sz="0" w:space="0" w:color="auto"/>
                <w:left w:val="none" w:sz="0" w:space="0" w:color="auto"/>
                <w:bottom w:val="none" w:sz="0" w:space="0" w:color="auto"/>
                <w:right w:val="none" w:sz="0" w:space="0" w:color="auto"/>
              </w:divBdr>
            </w:div>
            <w:div w:id="752776552">
              <w:marLeft w:val="0"/>
              <w:marRight w:val="0"/>
              <w:marTop w:val="0"/>
              <w:marBottom w:val="0"/>
              <w:divBdr>
                <w:top w:val="none" w:sz="0" w:space="0" w:color="auto"/>
                <w:left w:val="none" w:sz="0" w:space="0" w:color="auto"/>
                <w:bottom w:val="none" w:sz="0" w:space="0" w:color="auto"/>
                <w:right w:val="none" w:sz="0" w:space="0" w:color="auto"/>
              </w:divBdr>
            </w:div>
            <w:div w:id="787547479">
              <w:marLeft w:val="0"/>
              <w:marRight w:val="0"/>
              <w:marTop w:val="0"/>
              <w:marBottom w:val="0"/>
              <w:divBdr>
                <w:top w:val="none" w:sz="0" w:space="0" w:color="auto"/>
                <w:left w:val="none" w:sz="0" w:space="0" w:color="auto"/>
                <w:bottom w:val="none" w:sz="0" w:space="0" w:color="auto"/>
                <w:right w:val="none" w:sz="0" w:space="0" w:color="auto"/>
              </w:divBdr>
            </w:div>
            <w:div w:id="1701473015">
              <w:marLeft w:val="0"/>
              <w:marRight w:val="0"/>
              <w:marTop w:val="0"/>
              <w:marBottom w:val="0"/>
              <w:divBdr>
                <w:top w:val="none" w:sz="0" w:space="0" w:color="auto"/>
                <w:left w:val="none" w:sz="0" w:space="0" w:color="auto"/>
                <w:bottom w:val="none" w:sz="0" w:space="0" w:color="auto"/>
                <w:right w:val="none" w:sz="0" w:space="0" w:color="auto"/>
              </w:divBdr>
            </w:div>
            <w:div w:id="845097233">
              <w:marLeft w:val="0"/>
              <w:marRight w:val="0"/>
              <w:marTop w:val="0"/>
              <w:marBottom w:val="0"/>
              <w:divBdr>
                <w:top w:val="none" w:sz="0" w:space="0" w:color="auto"/>
                <w:left w:val="none" w:sz="0" w:space="0" w:color="auto"/>
                <w:bottom w:val="none" w:sz="0" w:space="0" w:color="auto"/>
                <w:right w:val="none" w:sz="0" w:space="0" w:color="auto"/>
              </w:divBdr>
            </w:div>
            <w:div w:id="400907815">
              <w:marLeft w:val="0"/>
              <w:marRight w:val="0"/>
              <w:marTop w:val="0"/>
              <w:marBottom w:val="0"/>
              <w:divBdr>
                <w:top w:val="none" w:sz="0" w:space="0" w:color="auto"/>
                <w:left w:val="none" w:sz="0" w:space="0" w:color="auto"/>
                <w:bottom w:val="none" w:sz="0" w:space="0" w:color="auto"/>
                <w:right w:val="none" w:sz="0" w:space="0" w:color="auto"/>
              </w:divBdr>
            </w:div>
            <w:div w:id="525483992">
              <w:marLeft w:val="0"/>
              <w:marRight w:val="0"/>
              <w:marTop w:val="0"/>
              <w:marBottom w:val="0"/>
              <w:divBdr>
                <w:top w:val="none" w:sz="0" w:space="0" w:color="auto"/>
                <w:left w:val="none" w:sz="0" w:space="0" w:color="auto"/>
                <w:bottom w:val="none" w:sz="0" w:space="0" w:color="auto"/>
                <w:right w:val="none" w:sz="0" w:space="0" w:color="auto"/>
              </w:divBdr>
            </w:div>
            <w:div w:id="1811634054">
              <w:marLeft w:val="0"/>
              <w:marRight w:val="0"/>
              <w:marTop w:val="0"/>
              <w:marBottom w:val="0"/>
              <w:divBdr>
                <w:top w:val="none" w:sz="0" w:space="0" w:color="auto"/>
                <w:left w:val="none" w:sz="0" w:space="0" w:color="auto"/>
                <w:bottom w:val="none" w:sz="0" w:space="0" w:color="auto"/>
                <w:right w:val="none" w:sz="0" w:space="0" w:color="auto"/>
              </w:divBdr>
            </w:div>
            <w:div w:id="1161045053">
              <w:marLeft w:val="0"/>
              <w:marRight w:val="0"/>
              <w:marTop w:val="0"/>
              <w:marBottom w:val="0"/>
              <w:divBdr>
                <w:top w:val="none" w:sz="0" w:space="0" w:color="auto"/>
                <w:left w:val="none" w:sz="0" w:space="0" w:color="auto"/>
                <w:bottom w:val="none" w:sz="0" w:space="0" w:color="auto"/>
                <w:right w:val="none" w:sz="0" w:space="0" w:color="auto"/>
              </w:divBdr>
            </w:div>
            <w:div w:id="1465663265">
              <w:marLeft w:val="0"/>
              <w:marRight w:val="0"/>
              <w:marTop w:val="0"/>
              <w:marBottom w:val="0"/>
              <w:divBdr>
                <w:top w:val="none" w:sz="0" w:space="0" w:color="auto"/>
                <w:left w:val="none" w:sz="0" w:space="0" w:color="auto"/>
                <w:bottom w:val="none" w:sz="0" w:space="0" w:color="auto"/>
                <w:right w:val="none" w:sz="0" w:space="0" w:color="auto"/>
              </w:divBdr>
            </w:div>
            <w:div w:id="1713572070">
              <w:marLeft w:val="0"/>
              <w:marRight w:val="0"/>
              <w:marTop w:val="0"/>
              <w:marBottom w:val="0"/>
              <w:divBdr>
                <w:top w:val="none" w:sz="0" w:space="0" w:color="auto"/>
                <w:left w:val="none" w:sz="0" w:space="0" w:color="auto"/>
                <w:bottom w:val="none" w:sz="0" w:space="0" w:color="auto"/>
                <w:right w:val="none" w:sz="0" w:space="0" w:color="auto"/>
              </w:divBdr>
            </w:div>
            <w:div w:id="1587379215">
              <w:marLeft w:val="0"/>
              <w:marRight w:val="0"/>
              <w:marTop w:val="0"/>
              <w:marBottom w:val="0"/>
              <w:divBdr>
                <w:top w:val="none" w:sz="0" w:space="0" w:color="auto"/>
                <w:left w:val="none" w:sz="0" w:space="0" w:color="auto"/>
                <w:bottom w:val="none" w:sz="0" w:space="0" w:color="auto"/>
                <w:right w:val="none" w:sz="0" w:space="0" w:color="auto"/>
              </w:divBdr>
            </w:div>
            <w:div w:id="1885016489">
              <w:marLeft w:val="0"/>
              <w:marRight w:val="0"/>
              <w:marTop w:val="0"/>
              <w:marBottom w:val="0"/>
              <w:divBdr>
                <w:top w:val="none" w:sz="0" w:space="0" w:color="auto"/>
                <w:left w:val="none" w:sz="0" w:space="0" w:color="auto"/>
                <w:bottom w:val="none" w:sz="0" w:space="0" w:color="auto"/>
                <w:right w:val="none" w:sz="0" w:space="0" w:color="auto"/>
              </w:divBdr>
            </w:div>
            <w:div w:id="188570941">
              <w:marLeft w:val="0"/>
              <w:marRight w:val="0"/>
              <w:marTop w:val="0"/>
              <w:marBottom w:val="0"/>
              <w:divBdr>
                <w:top w:val="none" w:sz="0" w:space="0" w:color="auto"/>
                <w:left w:val="none" w:sz="0" w:space="0" w:color="auto"/>
                <w:bottom w:val="none" w:sz="0" w:space="0" w:color="auto"/>
                <w:right w:val="none" w:sz="0" w:space="0" w:color="auto"/>
              </w:divBdr>
            </w:div>
            <w:div w:id="537667437">
              <w:marLeft w:val="0"/>
              <w:marRight w:val="0"/>
              <w:marTop w:val="0"/>
              <w:marBottom w:val="0"/>
              <w:divBdr>
                <w:top w:val="none" w:sz="0" w:space="0" w:color="auto"/>
                <w:left w:val="none" w:sz="0" w:space="0" w:color="auto"/>
                <w:bottom w:val="none" w:sz="0" w:space="0" w:color="auto"/>
                <w:right w:val="none" w:sz="0" w:space="0" w:color="auto"/>
              </w:divBdr>
            </w:div>
            <w:div w:id="559752083">
              <w:marLeft w:val="0"/>
              <w:marRight w:val="0"/>
              <w:marTop w:val="0"/>
              <w:marBottom w:val="0"/>
              <w:divBdr>
                <w:top w:val="none" w:sz="0" w:space="0" w:color="auto"/>
                <w:left w:val="none" w:sz="0" w:space="0" w:color="auto"/>
                <w:bottom w:val="none" w:sz="0" w:space="0" w:color="auto"/>
                <w:right w:val="none" w:sz="0" w:space="0" w:color="auto"/>
              </w:divBdr>
            </w:div>
            <w:div w:id="1490318287">
              <w:marLeft w:val="0"/>
              <w:marRight w:val="0"/>
              <w:marTop w:val="0"/>
              <w:marBottom w:val="0"/>
              <w:divBdr>
                <w:top w:val="none" w:sz="0" w:space="0" w:color="auto"/>
                <w:left w:val="none" w:sz="0" w:space="0" w:color="auto"/>
                <w:bottom w:val="none" w:sz="0" w:space="0" w:color="auto"/>
                <w:right w:val="none" w:sz="0" w:space="0" w:color="auto"/>
              </w:divBdr>
            </w:div>
            <w:div w:id="1747611308">
              <w:marLeft w:val="0"/>
              <w:marRight w:val="0"/>
              <w:marTop w:val="0"/>
              <w:marBottom w:val="0"/>
              <w:divBdr>
                <w:top w:val="none" w:sz="0" w:space="0" w:color="auto"/>
                <w:left w:val="none" w:sz="0" w:space="0" w:color="auto"/>
                <w:bottom w:val="none" w:sz="0" w:space="0" w:color="auto"/>
                <w:right w:val="none" w:sz="0" w:space="0" w:color="auto"/>
              </w:divBdr>
            </w:div>
            <w:div w:id="1522933516">
              <w:marLeft w:val="0"/>
              <w:marRight w:val="0"/>
              <w:marTop w:val="0"/>
              <w:marBottom w:val="0"/>
              <w:divBdr>
                <w:top w:val="none" w:sz="0" w:space="0" w:color="auto"/>
                <w:left w:val="none" w:sz="0" w:space="0" w:color="auto"/>
                <w:bottom w:val="none" w:sz="0" w:space="0" w:color="auto"/>
                <w:right w:val="none" w:sz="0" w:space="0" w:color="auto"/>
              </w:divBdr>
            </w:div>
            <w:div w:id="341586749">
              <w:marLeft w:val="0"/>
              <w:marRight w:val="0"/>
              <w:marTop w:val="0"/>
              <w:marBottom w:val="0"/>
              <w:divBdr>
                <w:top w:val="none" w:sz="0" w:space="0" w:color="auto"/>
                <w:left w:val="none" w:sz="0" w:space="0" w:color="auto"/>
                <w:bottom w:val="none" w:sz="0" w:space="0" w:color="auto"/>
                <w:right w:val="none" w:sz="0" w:space="0" w:color="auto"/>
              </w:divBdr>
            </w:div>
            <w:div w:id="854269562">
              <w:marLeft w:val="0"/>
              <w:marRight w:val="0"/>
              <w:marTop w:val="0"/>
              <w:marBottom w:val="0"/>
              <w:divBdr>
                <w:top w:val="none" w:sz="0" w:space="0" w:color="auto"/>
                <w:left w:val="none" w:sz="0" w:space="0" w:color="auto"/>
                <w:bottom w:val="none" w:sz="0" w:space="0" w:color="auto"/>
                <w:right w:val="none" w:sz="0" w:space="0" w:color="auto"/>
              </w:divBdr>
            </w:div>
            <w:div w:id="1003510734">
              <w:marLeft w:val="0"/>
              <w:marRight w:val="0"/>
              <w:marTop w:val="0"/>
              <w:marBottom w:val="0"/>
              <w:divBdr>
                <w:top w:val="none" w:sz="0" w:space="0" w:color="auto"/>
                <w:left w:val="none" w:sz="0" w:space="0" w:color="auto"/>
                <w:bottom w:val="none" w:sz="0" w:space="0" w:color="auto"/>
                <w:right w:val="none" w:sz="0" w:space="0" w:color="auto"/>
              </w:divBdr>
            </w:div>
            <w:div w:id="438257329">
              <w:marLeft w:val="0"/>
              <w:marRight w:val="0"/>
              <w:marTop w:val="0"/>
              <w:marBottom w:val="0"/>
              <w:divBdr>
                <w:top w:val="none" w:sz="0" w:space="0" w:color="auto"/>
                <w:left w:val="none" w:sz="0" w:space="0" w:color="auto"/>
                <w:bottom w:val="none" w:sz="0" w:space="0" w:color="auto"/>
                <w:right w:val="none" w:sz="0" w:space="0" w:color="auto"/>
              </w:divBdr>
            </w:div>
            <w:div w:id="244460102">
              <w:marLeft w:val="0"/>
              <w:marRight w:val="0"/>
              <w:marTop w:val="0"/>
              <w:marBottom w:val="0"/>
              <w:divBdr>
                <w:top w:val="none" w:sz="0" w:space="0" w:color="auto"/>
                <w:left w:val="none" w:sz="0" w:space="0" w:color="auto"/>
                <w:bottom w:val="none" w:sz="0" w:space="0" w:color="auto"/>
                <w:right w:val="none" w:sz="0" w:space="0" w:color="auto"/>
              </w:divBdr>
            </w:div>
            <w:div w:id="1420716875">
              <w:marLeft w:val="0"/>
              <w:marRight w:val="0"/>
              <w:marTop w:val="0"/>
              <w:marBottom w:val="0"/>
              <w:divBdr>
                <w:top w:val="none" w:sz="0" w:space="0" w:color="auto"/>
                <w:left w:val="none" w:sz="0" w:space="0" w:color="auto"/>
                <w:bottom w:val="none" w:sz="0" w:space="0" w:color="auto"/>
                <w:right w:val="none" w:sz="0" w:space="0" w:color="auto"/>
              </w:divBdr>
            </w:div>
            <w:div w:id="943806588">
              <w:marLeft w:val="0"/>
              <w:marRight w:val="0"/>
              <w:marTop w:val="0"/>
              <w:marBottom w:val="0"/>
              <w:divBdr>
                <w:top w:val="none" w:sz="0" w:space="0" w:color="auto"/>
                <w:left w:val="none" w:sz="0" w:space="0" w:color="auto"/>
                <w:bottom w:val="none" w:sz="0" w:space="0" w:color="auto"/>
                <w:right w:val="none" w:sz="0" w:space="0" w:color="auto"/>
              </w:divBdr>
            </w:div>
            <w:div w:id="1044644956">
              <w:marLeft w:val="0"/>
              <w:marRight w:val="0"/>
              <w:marTop w:val="0"/>
              <w:marBottom w:val="0"/>
              <w:divBdr>
                <w:top w:val="none" w:sz="0" w:space="0" w:color="auto"/>
                <w:left w:val="none" w:sz="0" w:space="0" w:color="auto"/>
                <w:bottom w:val="none" w:sz="0" w:space="0" w:color="auto"/>
                <w:right w:val="none" w:sz="0" w:space="0" w:color="auto"/>
              </w:divBdr>
            </w:div>
            <w:div w:id="1122453658">
              <w:marLeft w:val="0"/>
              <w:marRight w:val="0"/>
              <w:marTop w:val="0"/>
              <w:marBottom w:val="0"/>
              <w:divBdr>
                <w:top w:val="none" w:sz="0" w:space="0" w:color="auto"/>
                <w:left w:val="none" w:sz="0" w:space="0" w:color="auto"/>
                <w:bottom w:val="none" w:sz="0" w:space="0" w:color="auto"/>
                <w:right w:val="none" w:sz="0" w:space="0" w:color="auto"/>
              </w:divBdr>
            </w:div>
            <w:div w:id="1755974908">
              <w:marLeft w:val="0"/>
              <w:marRight w:val="0"/>
              <w:marTop w:val="0"/>
              <w:marBottom w:val="0"/>
              <w:divBdr>
                <w:top w:val="none" w:sz="0" w:space="0" w:color="auto"/>
                <w:left w:val="none" w:sz="0" w:space="0" w:color="auto"/>
                <w:bottom w:val="none" w:sz="0" w:space="0" w:color="auto"/>
                <w:right w:val="none" w:sz="0" w:space="0" w:color="auto"/>
              </w:divBdr>
            </w:div>
            <w:div w:id="592859263">
              <w:marLeft w:val="0"/>
              <w:marRight w:val="0"/>
              <w:marTop w:val="0"/>
              <w:marBottom w:val="0"/>
              <w:divBdr>
                <w:top w:val="none" w:sz="0" w:space="0" w:color="auto"/>
                <w:left w:val="none" w:sz="0" w:space="0" w:color="auto"/>
                <w:bottom w:val="none" w:sz="0" w:space="0" w:color="auto"/>
                <w:right w:val="none" w:sz="0" w:space="0" w:color="auto"/>
              </w:divBdr>
            </w:div>
            <w:div w:id="901258159">
              <w:marLeft w:val="0"/>
              <w:marRight w:val="0"/>
              <w:marTop w:val="0"/>
              <w:marBottom w:val="0"/>
              <w:divBdr>
                <w:top w:val="none" w:sz="0" w:space="0" w:color="auto"/>
                <w:left w:val="none" w:sz="0" w:space="0" w:color="auto"/>
                <w:bottom w:val="none" w:sz="0" w:space="0" w:color="auto"/>
                <w:right w:val="none" w:sz="0" w:space="0" w:color="auto"/>
              </w:divBdr>
            </w:div>
            <w:div w:id="132916294">
              <w:marLeft w:val="0"/>
              <w:marRight w:val="0"/>
              <w:marTop w:val="0"/>
              <w:marBottom w:val="0"/>
              <w:divBdr>
                <w:top w:val="none" w:sz="0" w:space="0" w:color="auto"/>
                <w:left w:val="none" w:sz="0" w:space="0" w:color="auto"/>
                <w:bottom w:val="none" w:sz="0" w:space="0" w:color="auto"/>
                <w:right w:val="none" w:sz="0" w:space="0" w:color="auto"/>
              </w:divBdr>
            </w:div>
            <w:div w:id="607856711">
              <w:marLeft w:val="0"/>
              <w:marRight w:val="0"/>
              <w:marTop w:val="0"/>
              <w:marBottom w:val="0"/>
              <w:divBdr>
                <w:top w:val="none" w:sz="0" w:space="0" w:color="auto"/>
                <w:left w:val="none" w:sz="0" w:space="0" w:color="auto"/>
                <w:bottom w:val="none" w:sz="0" w:space="0" w:color="auto"/>
                <w:right w:val="none" w:sz="0" w:space="0" w:color="auto"/>
              </w:divBdr>
            </w:div>
            <w:div w:id="1201162699">
              <w:marLeft w:val="0"/>
              <w:marRight w:val="0"/>
              <w:marTop w:val="0"/>
              <w:marBottom w:val="0"/>
              <w:divBdr>
                <w:top w:val="none" w:sz="0" w:space="0" w:color="auto"/>
                <w:left w:val="none" w:sz="0" w:space="0" w:color="auto"/>
                <w:bottom w:val="none" w:sz="0" w:space="0" w:color="auto"/>
                <w:right w:val="none" w:sz="0" w:space="0" w:color="auto"/>
              </w:divBdr>
            </w:div>
            <w:div w:id="399670252">
              <w:marLeft w:val="0"/>
              <w:marRight w:val="0"/>
              <w:marTop w:val="0"/>
              <w:marBottom w:val="0"/>
              <w:divBdr>
                <w:top w:val="none" w:sz="0" w:space="0" w:color="auto"/>
                <w:left w:val="none" w:sz="0" w:space="0" w:color="auto"/>
                <w:bottom w:val="none" w:sz="0" w:space="0" w:color="auto"/>
                <w:right w:val="none" w:sz="0" w:space="0" w:color="auto"/>
              </w:divBdr>
            </w:div>
            <w:div w:id="997728300">
              <w:marLeft w:val="0"/>
              <w:marRight w:val="0"/>
              <w:marTop w:val="0"/>
              <w:marBottom w:val="0"/>
              <w:divBdr>
                <w:top w:val="none" w:sz="0" w:space="0" w:color="auto"/>
                <w:left w:val="none" w:sz="0" w:space="0" w:color="auto"/>
                <w:bottom w:val="none" w:sz="0" w:space="0" w:color="auto"/>
                <w:right w:val="none" w:sz="0" w:space="0" w:color="auto"/>
              </w:divBdr>
            </w:div>
            <w:div w:id="1395589569">
              <w:marLeft w:val="0"/>
              <w:marRight w:val="0"/>
              <w:marTop w:val="0"/>
              <w:marBottom w:val="0"/>
              <w:divBdr>
                <w:top w:val="none" w:sz="0" w:space="0" w:color="auto"/>
                <w:left w:val="none" w:sz="0" w:space="0" w:color="auto"/>
                <w:bottom w:val="none" w:sz="0" w:space="0" w:color="auto"/>
                <w:right w:val="none" w:sz="0" w:space="0" w:color="auto"/>
              </w:divBdr>
            </w:div>
            <w:div w:id="1218516002">
              <w:marLeft w:val="0"/>
              <w:marRight w:val="0"/>
              <w:marTop w:val="0"/>
              <w:marBottom w:val="0"/>
              <w:divBdr>
                <w:top w:val="none" w:sz="0" w:space="0" w:color="auto"/>
                <w:left w:val="none" w:sz="0" w:space="0" w:color="auto"/>
                <w:bottom w:val="none" w:sz="0" w:space="0" w:color="auto"/>
                <w:right w:val="none" w:sz="0" w:space="0" w:color="auto"/>
              </w:divBdr>
            </w:div>
            <w:div w:id="1580167367">
              <w:marLeft w:val="0"/>
              <w:marRight w:val="0"/>
              <w:marTop w:val="0"/>
              <w:marBottom w:val="0"/>
              <w:divBdr>
                <w:top w:val="none" w:sz="0" w:space="0" w:color="auto"/>
                <w:left w:val="none" w:sz="0" w:space="0" w:color="auto"/>
                <w:bottom w:val="none" w:sz="0" w:space="0" w:color="auto"/>
                <w:right w:val="none" w:sz="0" w:space="0" w:color="auto"/>
              </w:divBdr>
            </w:div>
            <w:div w:id="968241389">
              <w:marLeft w:val="0"/>
              <w:marRight w:val="0"/>
              <w:marTop w:val="0"/>
              <w:marBottom w:val="0"/>
              <w:divBdr>
                <w:top w:val="none" w:sz="0" w:space="0" w:color="auto"/>
                <w:left w:val="none" w:sz="0" w:space="0" w:color="auto"/>
                <w:bottom w:val="none" w:sz="0" w:space="0" w:color="auto"/>
                <w:right w:val="none" w:sz="0" w:space="0" w:color="auto"/>
              </w:divBdr>
            </w:div>
            <w:div w:id="81227225">
              <w:marLeft w:val="0"/>
              <w:marRight w:val="0"/>
              <w:marTop w:val="0"/>
              <w:marBottom w:val="0"/>
              <w:divBdr>
                <w:top w:val="none" w:sz="0" w:space="0" w:color="auto"/>
                <w:left w:val="none" w:sz="0" w:space="0" w:color="auto"/>
                <w:bottom w:val="none" w:sz="0" w:space="0" w:color="auto"/>
                <w:right w:val="none" w:sz="0" w:space="0" w:color="auto"/>
              </w:divBdr>
            </w:div>
            <w:div w:id="1210915818">
              <w:marLeft w:val="0"/>
              <w:marRight w:val="0"/>
              <w:marTop w:val="0"/>
              <w:marBottom w:val="0"/>
              <w:divBdr>
                <w:top w:val="none" w:sz="0" w:space="0" w:color="auto"/>
                <w:left w:val="none" w:sz="0" w:space="0" w:color="auto"/>
                <w:bottom w:val="none" w:sz="0" w:space="0" w:color="auto"/>
                <w:right w:val="none" w:sz="0" w:space="0" w:color="auto"/>
              </w:divBdr>
            </w:div>
            <w:div w:id="1757743707">
              <w:marLeft w:val="0"/>
              <w:marRight w:val="0"/>
              <w:marTop w:val="0"/>
              <w:marBottom w:val="0"/>
              <w:divBdr>
                <w:top w:val="none" w:sz="0" w:space="0" w:color="auto"/>
                <w:left w:val="none" w:sz="0" w:space="0" w:color="auto"/>
                <w:bottom w:val="none" w:sz="0" w:space="0" w:color="auto"/>
                <w:right w:val="none" w:sz="0" w:space="0" w:color="auto"/>
              </w:divBdr>
            </w:div>
            <w:div w:id="1181309982">
              <w:marLeft w:val="0"/>
              <w:marRight w:val="0"/>
              <w:marTop w:val="0"/>
              <w:marBottom w:val="0"/>
              <w:divBdr>
                <w:top w:val="none" w:sz="0" w:space="0" w:color="auto"/>
                <w:left w:val="none" w:sz="0" w:space="0" w:color="auto"/>
                <w:bottom w:val="none" w:sz="0" w:space="0" w:color="auto"/>
                <w:right w:val="none" w:sz="0" w:space="0" w:color="auto"/>
              </w:divBdr>
            </w:div>
            <w:div w:id="2105496384">
              <w:marLeft w:val="0"/>
              <w:marRight w:val="0"/>
              <w:marTop w:val="0"/>
              <w:marBottom w:val="0"/>
              <w:divBdr>
                <w:top w:val="none" w:sz="0" w:space="0" w:color="auto"/>
                <w:left w:val="none" w:sz="0" w:space="0" w:color="auto"/>
                <w:bottom w:val="none" w:sz="0" w:space="0" w:color="auto"/>
                <w:right w:val="none" w:sz="0" w:space="0" w:color="auto"/>
              </w:divBdr>
            </w:div>
            <w:div w:id="1559047530">
              <w:marLeft w:val="0"/>
              <w:marRight w:val="0"/>
              <w:marTop w:val="0"/>
              <w:marBottom w:val="0"/>
              <w:divBdr>
                <w:top w:val="none" w:sz="0" w:space="0" w:color="auto"/>
                <w:left w:val="none" w:sz="0" w:space="0" w:color="auto"/>
                <w:bottom w:val="none" w:sz="0" w:space="0" w:color="auto"/>
                <w:right w:val="none" w:sz="0" w:space="0" w:color="auto"/>
              </w:divBdr>
            </w:div>
            <w:div w:id="1193224228">
              <w:marLeft w:val="0"/>
              <w:marRight w:val="0"/>
              <w:marTop w:val="0"/>
              <w:marBottom w:val="0"/>
              <w:divBdr>
                <w:top w:val="none" w:sz="0" w:space="0" w:color="auto"/>
                <w:left w:val="none" w:sz="0" w:space="0" w:color="auto"/>
                <w:bottom w:val="none" w:sz="0" w:space="0" w:color="auto"/>
                <w:right w:val="none" w:sz="0" w:space="0" w:color="auto"/>
              </w:divBdr>
            </w:div>
            <w:div w:id="1929460716">
              <w:marLeft w:val="0"/>
              <w:marRight w:val="0"/>
              <w:marTop w:val="0"/>
              <w:marBottom w:val="0"/>
              <w:divBdr>
                <w:top w:val="none" w:sz="0" w:space="0" w:color="auto"/>
                <w:left w:val="none" w:sz="0" w:space="0" w:color="auto"/>
                <w:bottom w:val="none" w:sz="0" w:space="0" w:color="auto"/>
                <w:right w:val="none" w:sz="0" w:space="0" w:color="auto"/>
              </w:divBdr>
            </w:div>
            <w:div w:id="1887988377">
              <w:marLeft w:val="0"/>
              <w:marRight w:val="0"/>
              <w:marTop w:val="0"/>
              <w:marBottom w:val="0"/>
              <w:divBdr>
                <w:top w:val="none" w:sz="0" w:space="0" w:color="auto"/>
                <w:left w:val="none" w:sz="0" w:space="0" w:color="auto"/>
                <w:bottom w:val="none" w:sz="0" w:space="0" w:color="auto"/>
                <w:right w:val="none" w:sz="0" w:space="0" w:color="auto"/>
              </w:divBdr>
            </w:div>
            <w:div w:id="701906909">
              <w:marLeft w:val="0"/>
              <w:marRight w:val="0"/>
              <w:marTop w:val="0"/>
              <w:marBottom w:val="0"/>
              <w:divBdr>
                <w:top w:val="none" w:sz="0" w:space="0" w:color="auto"/>
                <w:left w:val="none" w:sz="0" w:space="0" w:color="auto"/>
                <w:bottom w:val="none" w:sz="0" w:space="0" w:color="auto"/>
                <w:right w:val="none" w:sz="0" w:space="0" w:color="auto"/>
              </w:divBdr>
            </w:div>
            <w:div w:id="661734018">
              <w:marLeft w:val="0"/>
              <w:marRight w:val="0"/>
              <w:marTop w:val="0"/>
              <w:marBottom w:val="0"/>
              <w:divBdr>
                <w:top w:val="none" w:sz="0" w:space="0" w:color="auto"/>
                <w:left w:val="none" w:sz="0" w:space="0" w:color="auto"/>
                <w:bottom w:val="none" w:sz="0" w:space="0" w:color="auto"/>
                <w:right w:val="none" w:sz="0" w:space="0" w:color="auto"/>
              </w:divBdr>
            </w:div>
            <w:div w:id="115416903">
              <w:marLeft w:val="0"/>
              <w:marRight w:val="0"/>
              <w:marTop w:val="0"/>
              <w:marBottom w:val="0"/>
              <w:divBdr>
                <w:top w:val="none" w:sz="0" w:space="0" w:color="auto"/>
                <w:left w:val="none" w:sz="0" w:space="0" w:color="auto"/>
                <w:bottom w:val="none" w:sz="0" w:space="0" w:color="auto"/>
                <w:right w:val="none" w:sz="0" w:space="0" w:color="auto"/>
              </w:divBdr>
            </w:div>
            <w:div w:id="1847551375">
              <w:marLeft w:val="0"/>
              <w:marRight w:val="0"/>
              <w:marTop w:val="0"/>
              <w:marBottom w:val="0"/>
              <w:divBdr>
                <w:top w:val="none" w:sz="0" w:space="0" w:color="auto"/>
                <w:left w:val="none" w:sz="0" w:space="0" w:color="auto"/>
                <w:bottom w:val="none" w:sz="0" w:space="0" w:color="auto"/>
                <w:right w:val="none" w:sz="0" w:space="0" w:color="auto"/>
              </w:divBdr>
            </w:div>
            <w:div w:id="1158111733">
              <w:marLeft w:val="0"/>
              <w:marRight w:val="0"/>
              <w:marTop w:val="0"/>
              <w:marBottom w:val="0"/>
              <w:divBdr>
                <w:top w:val="none" w:sz="0" w:space="0" w:color="auto"/>
                <w:left w:val="none" w:sz="0" w:space="0" w:color="auto"/>
                <w:bottom w:val="none" w:sz="0" w:space="0" w:color="auto"/>
                <w:right w:val="none" w:sz="0" w:space="0" w:color="auto"/>
              </w:divBdr>
            </w:div>
            <w:div w:id="424493613">
              <w:marLeft w:val="0"/>
              <w:marRight w:val="0"/>
              <w:marTop w:val="0"/>
              <w:marBottom w:val="0"/>
              <w:divBdr>
                <w:top w:val="none" w:sz="0" w:space="0" w:color="auto"/>
                <w:left w:val="none" w:sz="0" w:space="0" w:color="auto"/>
                <w:bottom w:val="none" w:sz="0" w:space="0" w:color="auto"/>
                <w:right w:val="none" w:sz="0" w:space="0" w:color="auto"/>
              </w:divBdr>
            </w:div>
            <w:div w:id="12127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5186">
      <w:bodyDiv w:val="1"/>
      <w:marLeft w:val="0"/>
      <w:marRight w:val="0"/>
      <w:marTop w:val="0"/>
      <w:marBottom w:val="0"/>
      <w:divBdr>
        <w:top w:val="none" w:sz="0" w:space="0" w:color="auto"/>
        <w:left w:val="none" w:sz="0" w:space="0" w:color="auto"/>
        <w:bottom w:val="none" w:sz="0" w:space="0" w:color="auto"/>
        <w:right w:val="none" w:sz="0" w:space="0" w:color="auto"/>
      </w:divBdr>
      <w:divsChild>
        <w:div w:id="1070733874">
          <w:marLeft w:val="0"/>
          <w:marRight w:val="0"/>
          <w:marTop w:val="0"/>
          <w:marBottom w:val="0"/>
          <w:divBdr>
            <w:top w:val="none" w:sz="0" w:space="0" w:color="auto"/>
            <w:left w:val="none" w:sz="0" w:space="0" w:color="auto"/>
            <w:bottom w:val="none" w:sz="0" w:space="0" w:color="auto"/>
            <w:right w:val="none" w:sz="0" w:space="0" w:color="auto"/>
          </w:divBdr>
        </w:div>
        <w:div w:id="80762622">
          <w:marLeft w:val="0"/>
          <w:marRight w:val="0"/>
          <w:marTop w:val="0"/>
          <w:marBottom w:val="0"/>
          <w:divBdr>
            <w:top w:val="none" w:sz="0" w:space="0" w:color="auto"/>
            <w:left w:val="none" w:sz="0" w:space="0" w:color="auto"/>
            <w:bottom w:val="none" w:sz="0" w:space="0" w:color="auto"/>
            <w:right w:val="none" w:sz="0" w:space="0" w:color="auto"/>
          </w:divBdr>
        </w:div>
        <w:div w:id="16857329">
          <w:marLeft w:val="0"/>
          <w:marRight w:val="0"/>
          <w:marTop w:val="0"/>
          <w:marBottom w:val="0"/>
          <w:divBdr>
            <w:top w:val="none" w:sz="0" w:space="0" w:color="auto"/>
            <w:left w:val="none" w:sz="0" w:space="0" w:color="auto"/>
            <w:bottom w:val="none" w:sz="0" w:space="0" w:color="auto"/>
            <w:right w:val="none" w:sz="0" w:space="0" w:color="auto"/>
          </w:divBdr>
        </w:div>
        <w:div w:id="2143303935">
          <w:marLeft w:val="0"/>
          <w:marRight w:val="0"/>
          <w:marTop w:val="0"/>
          <w:marBottom w:val="0"/>
          <w:divBdr>
            <w:top w:val="none" w:sz="0" w:space="0" w:color="auto"/>
            <w:left w:val="none" w:sz="0" w:space="0" w:color="auto"/>
            <w:bottom w:val="none" w:sz="0" w:space="0" w:color="auto"/>
            <w:right w:val="none" w:sz="0" w:space="0" w:color="auto"/>
          </w:divBdr>
        </w:div>
      </w:divsChild>
    </w:div>
    <w:div w:id="1256593703">
      <w:bodyDiv w:val="1"/>
      <w:marLeft w:val="0"/>
      <w:marRight w:val="0"/>
      <w:marTop w:val="0"/>
      <w:marBottom w:val="0"/>
      <w:divBdr>
        <w:top w:val="none" w:sz="0" w:space="0" w:color="auto"/>
        <w:left w:val="none" w:sz="0" w:space="0" w:color="auto"/>
        <w:bottom w:val="none" w:sz="0" w:space="0" w:color="auto"/>
        <w:right w:val="none" w:sz="0" w:space="0" w:color="auto"/>
      </w:divBdr>
      <w:divsChild>
        <w:div w:id="395859085">
          <w:marLeft w:val="0"/>
          <w:marRight w:val="0"/>
          <w:marTop w:val="0"/>
          <w:marBottom w:val="0"/>
          <w:divBdr>
            <w:top w:val="none" w:sz="0" w:space="0" w:color="auto"/>
            <w:left w:val="none" w:sz="0" w:space="0" w:color="auto"/>
            <w:bottom w:val="none" w:sz="0" w:space="0" w:color="auto"/>
            <w:right w:val="none" w:sz="0" w:space="0" w:color="auto"/>
          </w:divBdr>
          <w:divsChild>
            <w:div w:id="495075776">
              <w:marLeft w:val="0"/>
              <w:marRight w:val="0"/>
              <w:marTop w:val="0"/>
              <w:marBottom w:val="0"/>
              <w:divBdr>
                <w:top w:val="none" w:sz="0" w:space="0" w:color="auto"/>
                <w:left w:val="none" w:sz="0" w:space="0" w:color="auto"/>
                <w:bottom w:val="none" w:sz="0" w:space="0" w:color="auto"/>
                <w:right w:val="none" w:sz="0" w:space="0" w:color="auto"/>
              </w:divBdr>
            </w:div>
            <w:div w:id="258759539">
              <w:marLeft w:val="0"/>
              <w:marRight w:val="0"/>
              <w:marTop w:val="0"/>
              <w:marBottom w:val="0"/>
              <w:divBdr>
                <w:top w:val="none" w:sz="0" w:space="0" w:color="auto"/>
                <w:left w:val="none" w:sz="0" w:space="0" w:color="auto"/>
                <w:bottom w:val="none" w:sz="0" w:space="0" w:color="auto"/>
                <w:right w:val="none" w:sz="0" w:space="0" w:color="auto"/>
              </w:divBdr>
            </w:div>
            <w:div w:id="1895507358">
              <w:marLeft w:val="0"/>
              <w:marRight w:val="0"/>
              <w:marTop w:val="0"/>
              <w:marBottom w:val="0"/>
              <w:divBdr>
                <w:top w:val="none" w:sz="0" w:space="0" w:color="auto"/>
                <w:left w:val="none" w:sz="0" w:space="0" w:color="auto"/>
                <w:bottom w:val="none" w:sz="0" w:space="0" w:color="auto"/>
                <w:right w:val="none" w:sz="0" w:space="0" w:color="auto"/>
              </w:divBdr>
            </w:div>
            <w:div w:id="889536068">
              <w:marLeft w:val="0"/>
              <w:marRight w:val="0"/>
              <w:marTop w:val="0"/>
              <w:marBottom w:val="0"/>
              <w:divBdr>
                <w:top w:val="none" w:sz="0" w:space="0" w:color="auto"/>
                <w:left w:val="none" w:sz="0" w:space="0" w:color="auto"/>
                <w:bottom w:val="none" w:sz="0" w:space="0" w:color="auto"/>
                <w:right w:val="none" w:sz="0" w:space="0" w:color="auto"/>
              </w:divBdr>
            </w:div>
            <w:div w:id="1271159677">
              <w:marLeft w:val="0"/>
              <w:marRight w:val="0"/>
              <w:marTop w:val="0"/>
              <w:marBottom w:val="0"/>
              <w:divBdr>
                <w:top w:val="none" w:sz="0" w:space="0" w:color="auto"/>
                <w:left w:val="none" w:sz="0" w:space="0" w:color="auto"/>
                <w:bottom w:val="none" w:sz="0" w:space="0" w:color="auto"/>
                <w:right w:val="none" w:sz="0" w:space="0" w:color="auto"/>
              </w:divBdr>
            </w:div>
            <w:div w:id="1878157159">
              <w:marLeft w:val="0"/>
              <w:marRight w:val="0"/>
              <w:marTop w:val="0"/>
              <w:marBottom w:val="0"/>
              <w:divBdr>
                <w:top w:val="none" w:sz="0" w:space="0" w:color="auto"/>
                <w:left w:val="none" w:sz="0" w:space="0" w:color="auto"/>
                <w:bottom w:val="none" w:sz="0" w:space="0" w:color="auto"/>
                <w:right w:val="none" w:sz="0" w:space="0" w:color="auto"/>
              </w:divBdr>
            </w:div>
            <w:div w:id="233394881">
              <w:marLeft w:val="0"/>
              <w:marRight w:val="0"/>
              <w:marTop w:val="0"/>
              <w:marBottom w:val="0"/>
              <w:divBdr>
                <w:top w:val="none" w:sz="0" w:space="0" w:color="auto"/>
                <w:left w:val="none" w:sz="0" w:space="0" w:color="auto"/>
                <w:bottom w:val="none" w:sz="0" w:space="0" w:color="auto"/>
                <w:right w:val="none" w:sz="0" w:space="0" w:color="auto"/>
              </w:divBdr>
            </w:div>
            <w:div w:id="1141388662">
              <w:marLeft w:val="0"/>
              <w:marRight w:val="0"/>
              <w:marTop w:val="0"/>
              <w:marBottom w:val="0"/>
              <w:divBdr>
                <w:top w:val="none" w:sz="0" w:space="0" w:color="auto"/>
                <w:left w:val="none" w:sz="0" w:space="0" w:color="auto"/>
                <w:bottom w:val="none" w:sz="0" w:space="0" w:color="auto"/>
                <w:right w:val="none" w:sz="0" w:space="0" w:color="auto"/>
              </w:divBdr>
            </w:div>
            <w:div w:id="403185377">
              <w:marLeft w:val="0"/>
              <w:marRight w:val="0"/>
              <w:marTop w:val="0"/>
              <w:marBottom w:val="0"/>
              <w:divBdr>
                <w:top w:val="none" w:sz="0" w:space="0" w:color="auto"/>
                <w:left w:val="none" w:sz="0" w:space="0" w:color="auto"/>
                <w:bottom w:val="none" w:sz="0" w:space="0" w:color="auto"/>
                <w:right w:val="none" w:sz="0" w:space="0" w:color="auto"/>
              </w:divBdr>
            </w:div>
            <w:div w:id="518586592">
              <w:marLeft w:val="0"/>
              <w:marRight w:val="0"/>
              <w:marTop w:val="0"/>
              <w:marBottom w:val="0"/>
              <w:divBdr>
                <w:top w:val="none" w:sz="0" w:space="0" w:color="auto"/>
                <w:left w:val="none" w:sz="0" w:space="0" w:color="auto"/>
                <w:bottom w:val="none" w:sz="0" w:space="0" w:color="auto"/>
                <w:right w:val="none" w:sz="0" w:space="0" w:color="auto"/>
              </w:divBdr>
            </w:div>
            <w:div w:id="184826123">
              <w:marLeft w:val="0"/>
              <w:marRight w:val="0"/>
              <w:marTop w:val="0"/>
              <w:marBottom w:val="0"/>
              <w:divBdr>
                <w:top w:val="none" w:sz="0" w:space="0" w:color="auto"/>
                <w:left w:val="none" w:sz="0" w:space="0" w:color="auto"/>
                <w:bottom w:val="none" w:sz="0" w:space="0" w:color="auto"/>
                <w:right w:val="none" w:sz="0" w:space="0" w:color="auto"/>
              </w:divBdr>
            </w:div>
            <w:div w:id="27074000">
              <w:marLeft w:val="0"/>
              <w:marRight w:val="0"/>
              <w:marTop w:val="0"/>
              <w:marBottom w:val="0"/>
              <w:divBdr>
                <w:top w:val="none" w:sz="0" w:space="0" w:color="auto"/>
                <w:left w:val="none" w:sz="0" w:space="0" w:color="auto"/>
                <w:bottom w:val="none" w:sz="0" w:space="0" w:color="auto"/>
                <w:right w:val="none" w:sz="0" w:space="0" w:color="auto"/>
              </w:divBdr>
            </w:div>
            <w:div w:id="1413505151">
              <w:marLeft w:val="0"/>
              <w:marRight w:val="0"/>
              <w:marTop w:val="0"/>
              <w:marBottom w:val="0"/>
              <w:divBdr>
                <w:top w:val="none" w:sz="0" w:space="0" w:color="auto"/>
                <w:left w:val="none" w:sz="0" w:space="0" w:color="auto"/>
                <w:bottom w:val="none" w:sz="0" w:space="0" w:color="auto"/>
                <w:right w:val="none" w:sz="0" w:space="0" w:color="auto"/>
              </w:divBdr>
            </w:div>
            <w:div w:id="377095936">
              <w:marLeft w:val="0"/>
              <w:marRight w:val="0"/>
              <w:marTop w:val="0"/>
              <w:marBottom w:val="0"/>
              <w:divBdr>
                <w:top w:val="none" w:sz="0" w:space="0" w:color="auto"/>
                <w:left w:val="none" w:sz="0" w:space="0" w:color="auto"/>
                <w:bottom w:val="none" w:sz="0" w:space="0" w:color="auto"/>
                <w:right w:val="none" w:sz="0" w:space="0" w:color="auto"/>
              </w:divBdr>
            </w:div>
            <w:div w:id="529026699">
              <w:marLeft w:val="0"/>
              <w:marRight w:val="0"/>
              <w:marTop w:val="0"/>
              <w:marBottom w:val="0"/>
              <w:divBdr>
                <w:top w:val="none" w:sz="0" w:space="0" w:color="auto"/>
                <w:left w:val="none" w:sz="0" w:space="0" w:color="auto"/>
                <w:bottom w:val="none" w:sz="0" w:space="0" w:color="auto"/>
                <w:right w:val="none" w:sz="0" w:space="0" w:color="auto"/>
              </w:divBdr>
            </w:div>
            <w:div w:id="1324625316">
              <w:marLeft w:val="0"/>
              <w:marRight w:val="0"/>
              <w:marTop w:val="0"/>
              <w:marBottom w:val="0"/>
              <w:divBdr>
                <w:top w:val="none" w:sz="0" w:space="0" w:color="auto"/>
                <w:left w:val="none" w:sz="0" w:space="0" w:color="auto"/>
                <w:bottom w:val="none" w:sz="0" w:space="0" w:color="auto"/>
                <w:right w:val="none" w:sz="0" w:space="0" w:color="auto"/>
              </w:divBdr>
            </w:div>
            <w:div w:id="8216695">
              <w:marLeft w:val="0"/>
              <w:marRight w:val="0"/>
              <w:marTop w:val="0"/>
              <w:marBottom w:val="0"/>
              <w:divBdr>
                <w:top w:val="none" w:sz="0" w:space="0" w:color="auto"/>
                <w:left w:val="none" w:sz="0" w:space="0" w:color="auto"/>
                <w:bottom w:val="none" w:sz="0" w:space="0" w:color="auto"/>
                <w:right w:val="none" w:sz="0" w:space="0" w:color="auto"/>
              </w:divBdr>
            </w:div>
            <w:div w:id="1608923034">
              <w:marLeft w:val="0"/>
              <w:marRight w:val="0"/>
              <w:marTop w:val="0"/>
              <w:marBottom w:val="0"/>
              <w:divBdr>
                <w:top w:val="none" w:sz="0" w:space="0" w:color="auto"/>
                <w:left w:val="none" w:sz="0" w:space="0" w:color="auto"/>
                <w:bottom w:val="none" w:sz="0" w:space="0" w:color="auto"/>
                <w:right w:val="none" w:sz="0" w:space="0" w:color="auto"/>
              </w:divBdr>
            </w:div>
            <w:div w:id="365957177">
              <w:marLeft w:val="0"/>
              <w:marRight w:val="0"/>
              <w:marTop w:val="0"/>
              <w:marBottom w:val="0"/>
              <w:divBdr>
                <w:top w:val="none" w:sz="0" w:space="0" w:color="auto"/>
                <w:left w:val="none" w:sz="0" w:space="0" w:color="auto"/>
                <w:bottom w:val="none" w:sz="0" w:space="0" w:color="auto"/>
                <w:right w:val="none" w:sz="0" w:space="0" w:color="auto"/>
              </w:divBdr>
            </w:div>
            <w:div w:id="1977879381">
              <w:marLeft w:val="0"/>
              <w:marRight w:val="0"/>
              <w:marTop w:val="0"/>
              <w:marBottom w:val="0"/>
              <w:divBdr>
                <w:top w:val="none" w:sz="0" w:space="0" w:color="auto"/>
                <w:left w:val="none" w:sz="0" w:space="0" w:color="auto"/>
                <w:bottom w:val="none" w:sz="0" w:space="0" w:color="auto"/>
                <w:right w:val="none" w:sz="0" w:space="0" w:color="auto"/>
              </w:divBdr>
            </w:div>
            <w:div w:id="1200513266">
              <w:marLeft w:val="0"/>
              <w:marRight w:val="0"/>
              <w:marTop w:val="0"/>
              <w:marBottom w:val="0"/>
              <w:divBdr>
                <w:top w:val="none" w:sz="0" w:space="0" w:color="auto"/>
                <w:left w:val="none" w:sz="0" w:space="0" w:color="auto"/>
                <w:bottom w:val="none" w:sz="0" w:space="0" w:color="auto"/>
                <w:right w:val="none" w:sz="0" w:space="0" w:color="auto"/>
              </w:divBdr>
            </w:div>
            <w:div w:id="1263535729">
              <w:marLeft w:val="0"/>
              <w:marRight w:val="0"/>
              <w:marTop w:val="0"/>
              <w:marBottom w:val="0"/>
              <w:divBdr>
                <w:top w:val="none" w:sz="0" w:space="0" w:color="auto"/>
                <w:left w:val="none" w:sz="0" w:space="0" w:color="auto"/>
                <w:bottom w:val="none" w:sz="0" w:space="0" w:color="auto"/>
                <w:right w:val="none" w:sz="0" w:space="0" w:color="auto"/>
              </w:divBdr>
            </w:div>
            <w:div w:id="852644623">
              <w:marLeft w:val="0"/>
              <w:marRight w:val="0"/>
              <w:marTop w:val="0"/>
              <w:marBottom w:val="0"/>
              <w:divBdr>
                <w:top w:val="none" w:sz="0" w:space="0" w:color="auto"/>
                <w:left w:val="none" w:sz="0" w:space="0" w:color="auto"/>
                <w:bottom w:val="none" w:sz="0" w:space="0" w:color="auto"/>
                <w:right w:val="none" w:sz="0" w:space="0" w:color="auto"/>
              </w:divBdr>
            </w:div>
            <w:div w:id="141892237">
              <w:marLeft w:val="0"/>
              <w:marRight w:val="0"/>
              <w:marTop w:val="0"/>
              <w:marBottom w:val="0"/>
              <w:divBdr>
                <w:top w:val="none" w:sz="0" w:space="0" w:color="auto"/>
                <w:left w:val="none" w:sz="0" w:space="0" w:color="auto"/>
                <w:bottom w:val="none" w:sz="0" w:space="0" w:color="auto"/>
                <w:right w:val="none" w:sz="0" w:space="0" w:color="auto"/>
              </w:divBdr>
            </w:div>
            <w:div w:id="577205454">
              <w:marLeft w:val="0"/>
              <w:marRight w:val="0"/>
              <w:marTop w:val="0"/>
              <w:marBottom w:val="0"/>
              <w:divBdr>
                <w:top w:val="none" w:sz="0" w:space="0" w:color="auto"/>
                <w:left w:val="none" w:sz="0" w:space="0" w:color="auto"/>
                <w:bottom w:val="none" w:sz="0" w:space="0" w:color="auto"/>
                <w:right w:val="none" w:sz="0" w:space="0" w:color="auto"/>
              </w:divBdr>
            </w:div>
            <w:div w:id="937516872">
              <w:marLeft w:val="0"/>
              <w:marRight w:val="0"/>
              <w:marTop w:val="0"/>
              <w:marBottom w:val="0"/>
              <w:divBdr>
                <w:top w:val="none" w:sz="0" w:space="0" w:color="auto"/>
                <w:left w:val="none" w:sz="0" w:space="0" w:color="auto"/>
                <w:bottom w:val="none" w:sz="0" w:space="0" w:color="auto"/>
                <w:right w:val="none" w:sz="0" w:space="0" w:color="auto"/>
              </w:divBdr>
            </w:div>
            <w:div w:id="1943419415">
              <w:marLeft w:val="0"/>
              <w:marRight w:val="0"/>
              <w:marTop w:val="0"/>
              <w:marBottom w:val="0"/>
              <w:divBdr>
                <w:top w:val="none" w:sz="0" w:space="0" w:color="auto"/>
                <w:left w:val="none" w:sz="0" w:space="0" w:color="auto"/>
                <w:bottom w:val="none" w:sz="0" w:space="0" w:color="auto"/>
                <w:right w:val="none" w:sz="0" w:space="0" w:color="auto"/>
              </w:divBdr>
            </w:div>
            <w:div w:id="229005028">
              <w:marLeft w:val="0"/>
              <w:marRight w:val="0"/>
              <w:marTop w:val="0"/>
              <w:marBottom w:val="0"/>
              <w:divBdr>
                <w:top w:val="none" w:sz="0" w:space="0" w:color="auto"/>
                <w:left w:val="none" w:sz="0" w:space="0" w:color="auto"/>
                <w:bottom w:val="none" w:sz="0" w:space="0" w:color="auto"/>
                <w:right w:val="none" w:sz="0" w:space="0" w:color="auto"/>
              </w:divBdr>
            </w:div>
            <w:div w:id="344214531">
              <w:marLeft w:val="0"/>
              <w:marRight w:val="0"/>
              <w:marTop w:val="0"/>
              <w:marBottom w:val="0"/>
              <w:divBdr>
                <w:top w:val="none" w:sz="0" w:space="0" w:color="auto"/>
                <w:left w:val="none" w:sz="0" w:space="0" w:color="auto"/>
                <w:bottom w:val="none" w:sz="0" w:space="0" w:color="auto"/>
                <w:right w:val="none" w:sz="0" w:space="0" w:color="auto"/>
              </w:divBdr>
            </w:div>
            <w:div w:id="503514510">
              <w:marLeft w:val="0"/>
              <w:marRight w:val="0"/>
              <w:marTop w:val="0"/>
              <w:marBottom w:val="0"/>
              <w:divBdr>
                <w:top w:val="none" w:sz="0" w:space="0" w:color="auto"/>
                <w:left w:val="none" w:sz="0" w:space="0" w:color="auto"/>
                <w:bottom w:val="none" w:sz="0" w:space="0" w:color="auto"/>
                <w:right w:val="none" w:sz="0" w:space="0" w:color="auto"/>
              </w:divBdr>
            </w:div>
            <w:div w:id="573397798">
              <w:marLeft w:val="0"/>
              <w:marRight w:val="0"/>
              <w:marTop w:val="0"/>
              <w:marBottom w:val="0"/>
              <w:divBdr>
                <w:top w:val="none" w:sz="0" w:space="0" w:color="auto"/>
                <w:left w:val="none" w:sz="0" w:space="0" w:color="auto"/>
                <w:bottom w:val="none" w:sz="0" w:space="0" w:color="auto"/>
                <w:right w:val="none" w:sz="0" w:space="0" w:color="auto"/>
              </w:divBdr>
            </w:div>
            <w:div w:id="1717045866">
              <w:marLeft w:val="0"/>
              <w:marRight w:val="0"/>
              <w:marTop w:val="0"/>
              <w:marBottom w:val="0"/>
              <w:divBdr>
                <w:top w:val="none" w:sz="0" w:space="0" w:color="auto"/>
                <w:left w:val="none" w:sz="0" w:space="0" w:color="auto"/>
                <w:bottom w:val="none" w:sz="0" w:space="0" w:color="auto"/>
                <w:right w:val="none" w:sz="0" w:space="0" w:color="auto"/>
              </w:divBdr>
            </w:div>
            <w:div w:id="2093312433">
              <w:marLeft w:val="0"/>
              <w:marRight w:val="0"/>
              <w:marTop w:val="0"/>
              <w:marBottom w:val="0"/>
              <w:divBdr>
                <w:top w:val="none" w:sz="0" w:space="0" w:color="auto"/>
                <w:left w:val="none" w:sz="0" w:space="0" w:color="auto"/>
                <w:bottom w:val="none" w:sz="0" w:space="0" w:color="auto"/>
                <w:right w:val="none" w:sz="0" w:space="0" w:color="auto"/>
              </w:divBdr>
            </w:div>
            <w:div w:id="1392196381">
              <w:marLeft w:val="0"/>
              <w:marRight w:val="0"/>
              <w:marTop w:val="0"/>
              <w:marBottom w:val="0"/>
              <w:divBdr>
                <w:top w:val="none" w:sz="0" w:space="0" w:color="auto"/>
                <w:left w:val="none" w:sz="0" w:space="0" w:color="auto"/>
                <w:bottom w:val="none" w:sz="0" w:space="0" w:color="auto"/>
                <w:right w:val="none" w:sz="0" w:space="0" w:color="auto"/>
              </w:divBdr>
            </w:div>
            <w:div w:id="1918401149">
              <w:marLeft w:val="0"/>
              <w:marRight w:val="0"/>
              <w:marTop w:val="0"/>
              <w:marBottom w:val="0"/>
              <w:divBdr>
                <w:top w:val="none" w:sz="0" w:space="0" w:color="auto"/>
                <w:left w:val="none" w:sz="0" w:space="0" w:color="auto"/>
                <w:bottom w:val="none" w:sz="0" w:space="0" w:color="auto"/>
                <w:right w:val="none" w:sz="0" w:space="0" w:color="auto"/>
              </w:divBdr>
            </w:div>
            <w:div w:id="725303786">
              <w:marLeft w:val="0"/>
              <w:marRight w:val="0"/>
              <w:marTop w:val="0"/>
              <w:marBottom w:val="0"/>
              <w:divBdr>
                <w:top w:val="none" w:sz="0" w:space="0" w:color="auto"/>
                <w:left w:val="none" w:sz="0" w:space="0" w:color="auto"/>
                <w:bottom w:val="none" w:sz="0" w:space="0" w:color="auto"/>
                <w:right w:val="none" w:sz="0" w:space="0" w:color="auto"/>
              </w:divBdr>
            </w:div>
            <w:div w:id="1034960938">
              <w:marLeft w:val="0"/>
              <w:marRight w:val="0"/>
              <w:marTop w:val="0"/>
              <w:marBottom w:val="0"/>
              <w:divBdr>
                <w:top w:val="none" w:sz="0" w:space="0" w:color="auto"/>
                <w:left w:val="none" w:sz="0" w:space="0" w:color="auto"/>
                <w:bottom w:val="none" w:sz="0" w:space="0" w:color="auto"/>
                <w:right w:val="none" w:sz="0" w:space="0" w:color="auto"/>
              </w:divBdr>
            </w:div>
            <w:div w:id="541402742">
              <w:marLeft w:val="0"/>
              <w:marRight w:val="0"/>
              <w:marTop w:val="0"/>
              <w:marBottom w:val="0"/>
              <w:divBdr>
                <w:top w:val="none" w:sz="0" w:space="0" w:color="auto"/>
                <w:left w:val="none" w:sz="0" w:space="0" w:color="auto"/>
                <w:bottom w:val="none" w:sz="0" w:space="0" w:color="auto"/>
                <w:right w:val="none" w:sz="0" w:space="0" w:color="auto"/>
              </w:divBdr>
            </w:div>
            <w:div w:id="376395283">
              <w:marLeft w:val="0"/>
              <w:marRight w:val="0"/>
              <w:marTop w:val="0"/>
              <w:marBottom w:val="0"/>
              <w:divBdr>
                <w:top w:val="none" w:sz="0" w:space="0" w:color="auto"/>
                <w:left w:val="none" w:sz="0" w:space="0" w:color="auto"/>
                <w:bottom w:val="none" w:sz="0" w:space="0" w:color="auto"/>
                <w:right w:val="none" w:sz="0" w:space="0" w:color="auto"/>
              </w:divBdr>
            </w:div>
            <w:div w:id="783236535">
              <w:marLeft w:val="0"/>
              <w:marRight w:val="0"/>
              <w:marTop w:val="0"/>
              <w:marBottom w:val="0"/>
              <w:divBdr>
                <w:top w:val="none" w:sz="0" w:space="0" w:color="auto"/>
                <w:left w:val="none" w:sz="0" w:space="0" w:color="auto"/>
                <w:bottom w:val="none" w:sz="0" w:space="0" w:color="auto"/>
                <w:right w:val="none" w:sz="0" w:space="0" w:color="auto"/>
              </w:divBdr>
            </w:div>
            <w:div w:id="1037704723">
              <w:marLeft w:val="0"/>
              <w:marRight w:val="0"/>
              <w:marTop w:val="0"/>
              <w:marBottom w:val="0"/>
              <w:divBdr>
                <w:top w:val="none" w:sz="0" w:space="0" w:color="auto"/>
                <w:left w:val="none" w:sz="0" w:space="0" w:color="auto"/>
                <w:bottom w:val="none" w:sz="0" w:space="0" w:color="auto"/>
                <w:right w:val="none" w:sz="0" w:space="0" w:color="auto"/>
              </w:divBdr>
            </w:div>
            <w:div w:id="1500736322">
              <w:marLeft w:val="0"/>
              <w:marRight w:val="0"/>
              <w:marTop w:val="0"/>
              <w:marBottom w:val="0"/>
              <w:divBdr>
                <w:top w:val="none" w:sz="0" w:space="0" w:color="auto"/>
                <w:left w:val="none" w:sz="0" w:space="0" w:color="auto"/>
                <w:bottom w:val="none" w:sz="0" w:space="0" w:color="auto"/>
                <w:right w:val="none" w:sz="0" w:space="0" w:color="auto"/>
              </w:divBdr>
            </w:div>
            <w:div w:id="1762486442">
              <w:marLeft w:val="0"/>
              <w:marRight w:val="0"/>
              <w:marTop w:val="0"/>
              <w:marBottom w:val="0"/>
              <w:divBdr>
                <w:top w:val="none" w:sz="0" w:space="0" w:color="auto"/>
                <w:left w:val="none" w:sz="0" w:space="0" w:color="auto"/>
                <w:bottom w:val="none" w:sz="0" w:space="0" w:color="auto"/>
                <w:right w:val="none" w:sz="0" w:space="0" w:color="auto"/>
              </w:divBdr>
            </w:div>
            <w:div w:id="1592468976">
              <w:marLeft w:val="0"/>
              <w:marRight w:val="0"/>
              <w:marTop w:val="0"/>
              <w:marBottom w:val="0"/>
              <w:divBdr>
                <w:top w:val="none" w:sz="0" w:space="0" w:color="auto"/>
                <w:left w:val="none" w:sz="0" w:space="0" w:color="auto"/>
                <w:bottom w:val="none" w:sz="0" w:space="0" w:color="auto"/>
                <w:right w:val="none" w:sz="0" w:space="0" w:color="auto"/>
              </w:divBdr>
            </w:div>
            <w:div w:id="1978217315">
              <w:marLeft w:val="0"/>
              <w:marRight w:val="0"/>
              <w:marTop w:val="0"/>
              <w:marBottom w:val="0"/>
              <w:divBdr>
                <w:top w:val="none" w:sz="0" w:space="0" w:color="auto"/>
                <w:left w:val="none" w:sz="0" w:space="0" w:color="auto"/>
                <w:bottom w:val="none" w:sz="0" w:space="0" w:color="auto"/>
                <w:right w:val="none" w:sz="0" w:space="0" w:color="auto"/>
              </w:divBdr>
            </w:div>
            <w:div w:id="1738819864">
              <w:marLeft w:val="0"/>
              <w:marRight w:val="0"/>
              <w:marTop w:val="0"/>
              <w:marBottom w:val="0"/>
              <w:divBdr>
                <w:top w:val="none" w:sz="0" w:space="0" w:color="auto"/>
                <w:left w:val="none" w:sz="0" w:space="0" w:color="auto"/>
                <w:bottom w:val="none" w:sz="0" w:space="0" w:color="auto"/>
                <w:right w:val="none" w:sz="0" w:space="0" w:color="auto"/>
              </w:divBdr>
            </w:div>
            <w:div w:id="1177496015">
              <w:marLeft w:val="0"/>
              <w:marRight w:val="0"/>
              <w:marTop w:val="0"/>
              <w:marBottom w:val="0"/>
              <w:divBdr>
                <w:top w:val="none" w:sz="0" w:space="0" w:color="auto"/>
                <w:left w:val="none" w:sz="0" w:space="0" w:color="auto"/>
                <w:bottom w:val="none" w:sz="0" w:space="0" w:color="auto"/>
                <w:right w:val="none" w:sz="0" w:space="0" w:color="auto"/>
              </w:divBdr>
            </w:div>
            <w:div w:id="2119256451">
              <w:marLeft w:val="0"/>
              <w:marRight w:val="0"/>
              <w:marTop w:val="0"/>
              <w:marBottom w:val="0"/>
              <w:divBdr>
                <w:top w:val="none" w:sz="0" w:space="0" w:color="auto"/>
                <w:left w:val="none" w:sz="0" w:space="0" w:color="auto"/>
                <w:bottom w:val="none" w:sz="0" w:space="0" w:color="auto"/>
                <w:right w:val="none" w:sz="0" w:space="0" w:color="auto"/>
              </w:divBdr>
            </w:div>
            <w:div w:id="1196818833">
              <w:marLeft w:val="0"/>
              <w:marRight w:val="0"/>
              <w:marTop w:val="0"/>
              <w:marBottom w:val="0"/>
              <w:divBdr>
                <w:top w:val="none" w:sz="0" w:space="0" w:color="auto"/>
                <w:left w:val="none" w:sz="0" w:space="0" w:color="auto"/>
                <w:bottom w:val="none" w:sz="0" w:space="0" w:color="auto"/>
                <w:right w:val="none" w:sz="0" w:space="0" w:color="auto"/>
              </w:divBdr>
            </w:div>
            <w:div w:id="258951377">
              <w:marLeft w:val="0"/>
              <w:marRight w:val="0"/>
              <w:marTop w:val="0"/>
              <w:marBottom w:val="0"/>
              <w:divBdr>
                <w:top w:val="none" w:sz="0" w:space="0" w:color="auto"/>
                <w:left w:val="none" w:sz="0" w:space="0" w:color="auto"/>
                <w:bottom w:val="none" w:sz="0" w:space="0" w:color="auto"/>
                <w:right w:val="none" w:sz="0" w:space="0" w:color="auto"/>
              </w:divBdr>
            </w:div>
            <w:div w:id="436143007">
              <w:marLeft w:val="0"/>
              <w:marRight w:val="0"/>
              <w:marTop w:val="0"/>
              <w:marBottom w:val="0"/>
              <w:divBdr>
                <w:top w:val="none" w:sz="0" w:space="0" w:color="auto"/>
                <w:left w:val="none" w:sz="0" w:space="0" w:color="auto"/>
                <w:bottom w:val="none" w:sz="0" w:space="0" w:color="auto"/>
                <w:right w:val="none" w:sz="0" w:space="0" w:color="auto"/>
              </w:divBdr>
            </w:div>
            <w:div w:id="2064600463">
              <w:marLeft w:val="0"/>
              <w:marRight w:val="0"/>
              <w:marTop w:val="0"/>
              <w:marBottom w:val="0"/>
              <w:divBdr>
                <w:top w:val="none" w:sz="0" w:space="0" w:color="auto"/>
                <w:left w:val="none" w:sz="0" w:space="0" w:color="auto"/>
                <w:bottom w:val="none" w:sz="0" w:space="0" w:color="auto"/>
                <w:right w:val="none" w:sz="0" w:space="0" w:color="auto"/>
              </w:divBdr>
            </w:div>
            <w:div w:id="333383338">
              <w:marLeft w:val="0"/>
              <w:marRight w:val="0"/>
              <w:marTop w:val="0"/>
              <w:marBottom w:val="0"/>
              <w:divBdr>
                <w:top w:val="none" w:sz="0" w:space="0" w:color="auto"/>
                <w:left w:val="none" w:sz="0" w:space="0" w:color="auto"/>
                <w:bottom w:val="none" w:sz="0" w:space="0" w:color="auto"/>
                <w:right w:val="none" w:sz="0" w:space="0" w:color="auto"/>
              </w:divBdr>
            </w:div>
            <w:div w:id="1141729398">
              <w:marLeft w:val="0"/>
              <w:marRight w:val="0"/>
              <w:marTop w:val="0"/>
              <w:marBottom w:val="0"/>
              <w:divBdr>
                <w:top w:val="none" w:sz="0" w:space="0" w:color="auto"/>
                <w:left w:val="none" w:sz="0" w:space="0" w:color="auto"/>
                <w:bottom w:val="none" w:sz="0" w:space="0" w:color="auto"/>
                <w:right w:val="none" w:sz="0" w:space="0" w:color="auto"/>
              </w:divBdr>
            </w:div>
            <w:div w:id="786965933">
              <w:marLeft w:val="0"/>
              <w:marRight w:val="0"/>
              <w:marTop w:val="0"/>
              <w:marBottom w:val="0"/>
              <w:divBdr>
                <w:top w:val="none" w:sz="0" w:space="0" w:color="auto"/>
                <w:left w:val="none" w:sz="0" w:space="0" w:color="auto"/>
                <w:bottom w:val="none" w:sz="0" w:space="0" w:color="auto"/>
                <w:right w:val="none" w:sz="0" w:space="0" w:color="auto"/>
              </w:divBdr>
            </w:div>
            <w:div w:id="1877890304">
              <w:marLeft w:val="0"/>
              <w:marRight w:val="0"/>
              <w:marTop w:val="0"/>
              <w:marBottom w:val="0"/>
              <w:divBdr>
                <w:top w:val="none" w:sz="0" w:space="0" w:color="auto"/>
                <w:left w:val="none" w:sz="0" w:space="0" w:color="auto"/>
                <w:bottom w:val="none" w:sz="0" w:space="0" w:color="auto"/>
                <w:right w:val="none" w:sz="0" w:space="0" w:color="auto"/>
              </w:divBdr>
            </w:div>
            <w:div w:id="2098359414">
              <w:marLeft w:val="0"/>
              <w:marRight w:val="0"/>
              <w:marTop w:val="0"/>
              <w:marBottom w:val="0"/>
              <w:divBdr>
                <w:top w:val="none" w:sz="0" w:space="0" w:color="auto"/>
                <w:left w:val="none" w:sz="0" w:space="0" w:color="auto"/>
                <w:bottom w:val="none" w:sz="0" w:space="0" w:color="auto"/>
                <w:right w:val="none" w:sz="0" w:space="0" w:color="auto"/>
              </w:divBdr>
            </w:div>
            <w:div w:id="552545124">
              <w:marLeft w:val="0"/>
              <w:marRight w:val="0"/>
              <w:marTop w:val="0"/>
              <w:marBottom w:val="0"/>
              <w:divBdr>
                <w:top w:val="none" w:sz="0" w:space="0" w:color="auto"/>
                <w:left w:val="none" w:sz="0" w:space="0" w:color="auto"/>
                <w:bottom w:val="none" w:sz="0" w:space="0" w:color="auto"/>
                <w:right w:val="none" w:sz="0" w:space="0" w:color="auto"/>
              </w:divBdr>
            </w:div>
            <w:div w:id="726760296">
              <w:marLeft w:val="0"/>
              <w:marRight w:val="0"/>
              <w:marTop w:val="0"/>
              <w:marBottom w:val="0"/>
              <w:divBdr>
                <w:top w:val="none" w:sz="0" w:space="0" w:color="auto"/>
                <w:left w:val="none" w:sz="0" w:space="0" w:color="auto"/>
                <w:bottom w:val="none" w:sz="0" w:space="0" w:color="auto"/>
                <w:right w:val="none" w:sz="0" w:space="0" w:color="auto"/>
              </w:divBdr>
            </w:div>
            <w:div w:id="45953026">
              <w:marLeft w:val="0"/>
              <w:marRight w:val="0"/>
              <w:marTop w:val="0"/>
              <w:marBottom w:val="0"/>
              <w:divBdr>
                <w:top w:val="none" w:sz="0" w:space="0" w:color="auto"/>
                <w:left w:val="none" w:sz="0" w:space="0" w:color="auto"/>
                <w:bottom w:val="none" w:sz="0" w:space="0" w:color="auto"/>
                <w:right w:val="none" w:sz="0" w:space="0" w:color="auto"/>
              </w:divBdr>
            </w:div>
            <w:div w:id="1550142444">
              <w:marLeft w:val="0"/>
              <w:marRight w:val="0"/>
              <w:marTop w:val="0"/>
              <w:marBottom w:val="0"/>
              <w:divBdr>
                <w:top w:val="none" w:sz="0" w:space="0" w:color="auto"/>
                <w:left w:val="none" w:sz="0" w:space="0" w:color="auto"/>
                <w:bottom w:val="none" w:sz="0" w:space="0" w:color="auto"/>
                <w:right w:val="none" w:sz="0" w:space="0" w:color="auto"/>
              </w:divBdr>
            </w:div>
            <w:div w:id="1041127112">
              <w:marLeft w:val="0"/>
              <w:marRight w:val="0"/>
              <w:marTop w:val="0"/>
              <w:marBottom w:val="0"/>
              <w:divBdr>
                <w:top w:val="none" w:sz="0" w:space="0" w:color="auto"/>
                <w:left w:val="none" w:sz="0" w:space="0" w:color="auto"/>
                <w:bottom w:val="none" w:sz="0" w:space="0" w:color="auto"/>
                <w:right w:val="none" w:sz="0" w:space="0" w:color="auto"/>
              </w:divBdr>
            </w:div>
            <w:div w:id="1436173147">
              <w:marLeft w:val="0"/>
              <w:marRight w:val="0"/>
              <w:marTop w:val="0"/>
              <w:marBottom w:val="0"/>
              <w:divBdr>
                <w:top w:val="none" w:sz="0" w:space="0" w:color="auto"/>
                <w:left w:val="none" w:sz="0" w:space="0" w:color="auto"/>
                <w:bottom w:val="none" w:sz="0" w:space="0" w:color="auto"/>
                <w:right w:val="none" w:sz="0" w:space="0" w:color="auto"/>
              </w:divBdr>
            </w:div>
            <w:div w:id="505218938">
              <w:marLeft w:val="0"/>
              <w:marRight w:val="0"/>
              <w:marTop w:val="0"/>
              <w:marBottom w:val="0"/>
              <w:divBdr>
                <w:top w:val="none" w:sz="0" w:space="0" w:color="auto"/>
                <w:left w:val="none" w:sz="0" w:space="0" w:color="auto"/>
                <w:bottom w:val="none" w:sz="0" w:space="0" w:color="auto"/>
                <w:right w:val="none" w:sz="0" w:space="0" w:color="auto"/>
              </w:divBdr>
            </w:div>
            <w:div w:id="1612934887">
              <w:marLeft w:val="0"/>
              <w:marRight w:val="0"/>
              <w:marTop w:val="0"/>
              <w:marBottom w:val="0"/>
              <w:divBdr>
                <w:top w:val="none" w:sz="0" w:space="0" w:color="auto"/>
                <w:left w:val="none" w:sz="0" w:space="0" w:color="auto"/>
                <w:bottom w:val="none" w:sz="0" w:space="0" w:color="auto"/>
                <w:right w:val="none" w:sz="0" w:space="0" w:color="auto"/>
              </w:divBdr>
            </w:div>
            <w:div w:id="787431324">
              <w:marLeft w:val="0"/>
              <w:marRight w:val="0"/>
              <w:marTop w:val="0"/>
              <w:marBottom w:val="0"/>
              <w:divBdr>
                <w:top w:val="none" w:sz="0" w:space="0" w:color="auto"/>
                <w:left w:val="none" w:sz="0" w:space="0" w:color="auto"/>
                <w:bottom w:val="none" w:sz="0" w:space="0" w:color="auto"/>
                <w:right w:val="none" w:sz="0" w:space="0" w:color="auto"/>
              </w:divBdr>
            </w:div>
            <w:div w:id="1466464395">
              <w:marLeft w:val="0"/>
              <w:marRight w:val="0"/>
              <w:marTop w:val="0"/>
              <w:marBottom w:val="0"/>
              <w:divBdr>
                <w:top w:val="none" w:sz="0" w:space="0" w:color="auto"/>
                <w:left w:val="none" w:sz="0" w:space="0" w:color="auto"/>
                <w:bottom w:val="none" w:sz="0" w:space="0" w:color="auto"/>
                <w:right w:val="none" w:sz="0" w:space="0" w:color="auto"/>
              </w:divBdr>
            </w:div>
            <w:div w:id="4583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7944">
      <w:bodyDiv w:val="1"/>
      <w:marLeft w:val="0"/>
      <w:marRight w:val="0"/>
      <w:marTop w:val="0"/>
      <w:marBottom w:val="0"/>
      <w:divBdr>
        <w:top w:val="none" w:sz="0" w:space="0" w:color="auto"/>
        <w:left w:val="none" w:sz="0" w:space="0" w:color="auto"/>
        <w:bottom w:val="none" w:sz="0" w:space="0" w:color="auto"/>
        <w:right w:val="none" w:sz="0" w:space="0" w:color="auto"/>
      </w:divBdr>
      <w:divsChild>
        <w:div w:id="1278835175">
          <w:marLeft w:val="0"/>
          <w:marRight w:val="0"/>
          <w:marTop w:val="0"/>
          <w:marBottom w:val="0"/>
          <w:divBdr>
            <w:top w:val="none" w:sz="0" w:space="0" w:color="auto"/>
            <w:left w:val="none" w:sz="0" w:space="0" w:color="auto"/>
            <w:bottom w:val="none" w:sz="0" w:space="0" w:color="auto"/>
            <w:right w:val="none" w:sz="0" w:space="0" w:color="auto"/>
          </w:divBdr>
        </w:div>
        <w:div w:id="1363018818">
          <w:marLeft w:val="0"/>
          <w:marRight w:val="0"/>
          <w:marTop w:val="0"/>
          <w:marBottom w:val="0"/>
          <w:divBdr>
            <w:top w:val="none" w:sz="0" w:space="0" w:color="auto"/>
            <w:left w:val="none" w:sz="0" w:space="0" w:color="auto"/>
            <w:bottom w:val="none" w:sz="0" w:space="0" w:color="auto"/>
            <w:right w:val="none" w:sz="0" w:space="0" w:color="auto"/>
          </w:divBdr>
        </w:div>
        <w:div w:id="145706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ku.ac.at/en/studienservices/themen/zulassung/internationale-vorbildung/doktorats-phd-studien/zulassung-zum-doktorat-fuer-nicht-eu-und-ewr-buergerinnen/" TargetMode="External"/><Relationship Id="rId3" Type="http://schemas.openxmlformats.org/officeDocument/2006/relationships/settings" Target="settings.xml"/><Relationship Id="rId7" Type="http://schemas.openxmlformats.org/officeDocument/2006/relationships/hyperlink" Target="http://www.appear.at/appear_infos/project_portfolio/academic_partnerships/caucasust_project1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Muhar</dc:creator>
  <cp:lastModifiedBy>m.maghradze</cp:lastModifiedBy>
  <cp:revision>2</cp:revision>
  <dcterms:created xsi:type="dcterms:W3CDTF">2016-12-26T11:33:00Z</dcterms:created>
  <dcterms:modified xsi:type="dcterms:W3CDTF">2016-12-26T11:33:00Z</dcterms:modified>
</cp:coreProperties>
</file>